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13" w:rsidRDefault="00C60E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0E13" w:rsidRDefault="00C60E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0E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E13" w:rsidRDefault="00C60E13">
            <w:pPr>
              <w:pStyle w:val="ConsPlusNormal"/>
            </w:pPr>
            <w:r>
              <w:t>3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E13" w:rsidRDefault="00C60E13">
            <w:pPr>
              <w:pStyle w:val="ConsPlusNormal"/>
              <w:jc w:val="right"/>
            </w:pPr>
            <w:r>
              <w:t>N 73-ФЗ</w:t>
            </w:r>
          </w:p>
        </w:tc>
      </w:tr>
    </w:tbl>
    <w:p w:rsidR="00C60E13" w:rsidRDefault="00C60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E13" w:rsidRDefault="00C60E13">
      <w:pPr>
        <w:pStyle w:val="ConsPlusNormal"/>
        <w:jc w:val="center"/>
      </w:pPr>
    </w:p>
    <w:p w:rsidR="00C60E13" w:rsidRDefault="00C60E13">
      <w:pPr>
        <w:pStyle w:val="ConsPlusTitle"/>
        <w:jc w:val="center"/>
      </w:pPr>
      <w:r>
        <w:t>РОССИЙСКАЯ ФЕДЕРАЦИЯ</w:t>
      </w:r>
    </w:p>
    <w:p w:rsidR="00C60E13" w:rsidRDefault="00C60E13">
      <w:pPr>
        <w:pStyle w:val="ConsPlusTitle"/>
        <w:jc w:val="center"/>
      </w:pPr>
    </w:p>
    <w:p w:rsidR="00C60E13" w:rsidRDefault="00C60E13">
      <w:pPr>
        <w:pStyle w:val="ConsPlusTitle"/>
        <w:jc w:val="center"/>
      </w:pPr>
      <w:r>
        <w:t>ФЕДЕРАЛЬНЫЙ ЗАКОН</w:t>
      </w:r>
    </w:p>
    <w:p w:rsidR="00C60E13" w:rsidRDefault="00C60E13">
      <w:pPr>
        <w:pStyle w:val="ConsPlusTitle"/>
        <w:jc w:val="center"/>
      </w:pPr>
    </w:p>
    <w:p w:rsidR="00C60E13" w:rsidRDefault="00C60E13">
      <w:pPr>
        <w:pStyle w:val="ConsPlusTitle"/>
        <w:jc w:val="center"/>
      </w:pPr>
      <w:r>
        <w:t>О ВВЕДЕНИИ В ДЕЙСТВИЕ ВОДНОГО КОДЕКСА РОССИЙСКОЙ ФЕДЕРАЦИИ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jc w:val="right"/>
      </w:pPr>
      <w:r>
        <w:t>Принят</w:t>
      </w:r>
    </w:p>
    <w:p w:rsidR="00C60E13" w:rsidRDefault="00C60E13">
      <w:pPr>
        <w:pStyle w:val="ConsPlusNormal"/>
        <w:jc w:val="right"/>
      </w:pPr>
      <w:r>
        <w:t>Государственной Думой</w:t>
      </w:r>
    </w:p>
    <w:p w:rsidR="00C60E13" w:rsidRDefault="00C60E13">
      <w:pPr>
        <w:pStyle w:val="ConsPlusNormal"/>
        <w:jc w:val="right"/>
      </w:pPr>
      <w:r>
        <w:t>12 апреля 2006 года</w:t>
      </w:r>
    </w:p>
    <w:p w:rsidR="00C60E13" w:rsidRDefault="00C60E13">
      <w:pPr>
        <w:pStyle w:val="ConsPlusNormal"/>
        <w:jc w:val="right"/>
      </w:pPr>
    </w:p>
    <w:p w:rsidR="00C60E13" w:rsidRDefault="00C60E13">
      <w:pPr>
        <w:pStyle w:val="ConsPlusNormal"/>
        <w:jc w:val="right"/>
      </w:pPr>
      <w:r>
        <w:t>Одобрен</w:t>
      </w:r>
    </w:p>
    <w:p w:rsidR="00C60E13" w:rsidRDefault="00C60E13">
      <w:pPr>
        <w:pStyle w:val="ConsPlusNormal"/>
        <w:jc w:val="right"/>
      </w:pPr>
      <w:r>
        <w:t>Советом Федерации</w:t>
      </w:r>
    </w:p>
    <w:p w:rsidR="00C60E13" w:rsidRDefault="00C60E13">
      <w:pPr>
        <w:pStyle w:val="ConsPlusNormal"/>
        <w:jc w:val="right"/>
      </w:pPr>
      <w:r>
        <w:t>26 мая 2006 года</w:t>
      </w:r>
    </w:p>
    <w:p w:rsidR="00C60E13" w:rsidRDefault="00C60E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0E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13" w:rsidRDefault="00C60E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13" w:rsidRDefault="00C60E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0E13" w:rsidRDefault="00C60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E13" w:rsidRDefault="00C60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14.07.2008 </w:t>
            </w:r>
            <w:hyperlink r:id="rId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C60E13" w:rsidRDefault="00C60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21.10.2013 </w:t>
            </w:r>
            <w:hyperlink r:id="rId7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</w:p>
          <w:p w:rsidR="00C60E13" w:rsidRDefault="00C60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9" w:history="1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1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C60E13" w:rsidRDefault="00C60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2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3" w:history="1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C60E13" w:rsidRDefault="00C60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5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13" w:rsidRDefault="00C60E13">
            <w:pPr>
              <w:spacing w:after="1" w:line="0" w:lineRule="atLeast"/>
            </w:pPr>
          </w:p>
        </w:tc>
      </w:tr>
    </w:tbl>
    <w:p w:rsidR="00C60E13" w:rsidRDefault="00C60E13">
      <w:pPr>
        <w:pStyle w:val="ConsPlusNormal"/>
        <w:jc w:val="center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bookmarkStart w:id="0" w:name="P26"/>
      <w:bookmarkEnd w:id="0"/>
      <w:r>
        <w:t xml:space="preserve">Ввести в действие Водный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2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Водный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введения его в действие.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3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Со дня введения в действие Водного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признать утратившими силу: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Водный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1995, N 47, ст. 4471);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статью 12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статью 59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</w:t>
      </w:r>
      <w:r>
        <w:lastRenderedPageBreak/>
        <w:t>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4) пункт 12 </w:t>
      </w:r>
      <w:hyperlink r:id="rId22" w:history="1">
        <w:r>
          <w:rPr>
            <w:color w:val="0000FF"/>
          </w:rPr>
          <w:t>статьи 17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статью 6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статью 9</w:t>
        </w:r>
      </w:hyperlink>
      <w:r>
        <w:t xml:space="preserve"> и абзац восьмой подпункта "б" пункта 6 </w:t>
      </w:r>
      <w:hyperlink r:id="rId25" w:history="1">
        <w:r>
          <w:rPr>
            <w:color w:val="0000FF"/>
          </w:rPr>
          <w:t>статьи 23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4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Со дня введения в действие Водного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законодательные акты Союза ССР, содержащие нормы, регулирующие водные отношения, признаются не действующими на территории Российской Федерации.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5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bookmarkStart w:id="1" w:name="P48"/>
      <w:bookmarkEnd w:id="1"/>
      <w:r>
        <w:t xml:space="preserve">1. Водопользователи, осуществляющие использование водных объектов на основании решений Правительства Российской Федерации или решений органов исполнительной власти субъектов Российской Федерации либо лицензий на водопользование и договоров пользования водными объектами, соответственно принятых, выданных и заключенных до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за исключением случая, установленного </w:t>
      </w:r>
      <w:hyperlink w:anchor="P54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C60E13" w:rsidRDefault="00C60E1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31.12.2014 N 514-ФЗ)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2. Водопользователи, указанные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Водным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вправе заключить договоры водопользования или обратиться с заявлениями о предоставлении водных объектов в пользование на основании решений о предоставлении водных объектов в пользование. При этом условия и сроки использования водных объектов могут быть изменены только по инициативе водопользователей. Договоры водопользования или решения о предоставлении водных объектов в пользование заключаются или принимаются в соответствии с Водным кодексом Российской Федерации.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3. Действие решений Правительства Российской Федерации или решений органов исполнительной власти субъектов Российской Федерации либо лицензий на водопользование и договоров пользования водными объектами, соответственно принятых, выданных и заключенных до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Федерации, прекращается с момента </w:t>
      </w:r>
      <w:r>
        <w:lastRenderedPageBreak/>
        <w:t xml:space="preserve">возникновения права пользования водными объектами на основании договоров водопользования или решений о предоставлении водных объектов в пользование, либо по истечении срока действия лицензий на водопользование и договоров пользования водными объектами, либо в случае прекращения права пользования водными объектами по основаниям и в порядке, которые установлены </w:t>
      </w:r>
      <w:hyperlink r:id="rId31" w:history="1">
        <w:r>
          <w:rPr>
            <w:color w:val="0000FF"/>
          </w:rPr>
          <w:t>статьей 10</w:t>
        </w:r>
      </w:hyperlink>
      <w:r>
        <w:t xml:space="preserve"> Водного кодекса Российской Федерации.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4. Водопользователи, указанные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 и надлежащим образом выполнявшие условия лицензий на водопользование и договоров пользования водными объектами до истечения срока действия таких лицензий и договоров, имеют преимущественное перед другими лицами право на получение водного объекта в пользование на основании решения о предоставлении водного объекта в пользование или на заключение договоров водопользования в соответствии со </w:t>
      </w:r>
      <w:hyperlink r:id="rId32" w:history="1">
        <w:r>
          <w:rPr>
            <w:color w:val="0000FF"/>
          </w:rPr>
          <w:t>статьей 15</w:t>
        </w:r>
      </w:hyperlink>
      <w:r>
        <w:t xml:space="preserve"> Водного кодекса Российской Федерации, за исключением случаев, если заключение договоров водопользования должно осуществляться по результатам аукциона.</w:t>
      </w:r>
    </w:p>
    <w:p w:rsidR="00C60E13" w:rsidRDefault="00C60E13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21.10.2013 N 282-ФЗ)</w:t>
      </w:r>
    </w:p>
    <w:p w:rsidR="00C60E13" w:rsidRDefault="00C60E13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5. В субъектах Российской Федерации - городах федерального значения Москве и Санкт-Петербурге действие лицензий на водопользование и договоров пользования водными объектами, соответственно выданных и заключенных до введения в действие Водного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Федерации, прекращается с 1 января 2015 года.</w:t>
      </w:r>
    </w:p>
    <w:p w:rsidR="00C60E13" w:rsidRDefault="00C60E13">
      <w:pPr>
        <w:pStyle w:val="ConsPlusNormal"/>
        <w:jc w:val="both"/>
      </w:pPr>
      <w:r>
        <w:t xml:space="preserve">(часть 5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31.12.2014 N 514-ФЗ)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6. Действие решений о предоставлении болот в пользование для целей разведки и добычи полезных ископаемых, принятых до дня вступления в силу </w:t>
      </w:r>
      <w:hyperlink r:id="rId36" w:history="1">
        <w:r>
          <w:rPr>
            <w:color w:val="0000FF"/>
          </w:rPr>
          <w:t>пункта 2.2 части 4 статьи 11</w:t>
        </w:r>
      </w:hyperlink>
      <w:r>
        <w:t xml:space="preserve"> Водного кодекса Российской Федерации, прекращается.</w:t>
      </w:r>
    </w:p>
    <w:p w:rsidR="00C60E13" w:rsidRDefault="00C60E13">
      <w:pPr>
        <w:pStyle w:val="ConsPlusNormal"/>
        <w:jc w:val="both"/>
      </w:pPr>
      <w:r>
        <w:t xml:space="preserve">(часть 6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11.06.2021 N 207-ФЗ)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Предоставление водных объектов в пользование, в отношении которых ко дню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 не были приняты решения Правительства Российской Федерации или решения органов исполнительной власти субъектов Российской Федерации, не были выданы лицензии на водопользование и не были заключены договоры пользования водными объектами, осуществляется в порядке, предусмотренном Водным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6.1</w:t>
      </w:r>
    </w:p>
    <w:p w:rsidR="00C60E13" w:rsidRDefault="00C60E13">
      <w:pPr>
        <w:pStyle w:val="ConsPlusNormal"/>
        <w:ind w:firstLine="540"/>
        <w:jc w:val="both"/>
      </w:pPr>
      <w:r>
        <w:t xml:space="preserve">(введена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До утверждения в соответствии со </w:t>
      </w:r>
      <w:hyperlink r:id="rId41" w:history="1">
        <w:r>
          <w:rPr>
            <w:color w:val="0000FF"/>
          </w:rPr>
          <w:t>статьей 33</w:t>
        </w:r>
      </w:hyperlink>
      <w:r>
        <w:t xml:space="preserve"> Водного кодекса Российской Федерации схем комплексного использования и охраны водных объектов, но не позднее чем до 1 января 2015 года лимиты забора (изъятия) водных ресурсов из водного объекта и лимиты сброса сточных вод, а также квоты забора (изъятия)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порядке, определенном Правительством Российской Федерации.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6.2</w:t>
      </w:r>
    </w:p>
    <w:p w:rsidR="00C60E13" w:rsidRDefault="00C60E13">
      <w:pPr>
        <w:pStyle w:val="ConsPlusNormal"/>
        <w:ind w:firstLine="540"/>
        <w:jc w:val="both"/>
      </w:pPr>
      <w:r>
        <w:t xml:space="preserve">(введена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До утверждения в соответствии со </w:t>
      </w:r>
      <w:hyperlink r:id="rId43" w:history="1">
        <w:r>
          <w:rPr>
            <w:color w:val="0000FF"/>
          </w:rPr>
          <w:t>статьей 35</w:t>
        </w:r>
      </w:hyperlink>
      <w:r>
        <w:t xml:space="preserve"> Водного кодекса Российской Федерации нормативов допустимого воздействия на водные объекты, но не позднее чем до 1 января 2015 года нормирование содержащихся в сбросах сточных, в том числе дренажных, вод веществ и микроорганизмов осуществляется на основании предельно допустимых концентраций химических веществ, радиоактивных веществ и микроорганизмов и других показателей качества воды в водных </w:t>
      </w:r>
      <w:r>
        <w:lastRenderedPageBreak/>
        <w:t>объектах.</w:t>
      </w:r>
    </w:p>
    <w:p w:rsidR="00C60E13" w:rsidRDefault="00C60E1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21.10.2013 N 282-ФЗ)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6.3</w:t>
      </w:r>
    </w:p>
    <w:p w:rsidR="00C60E13" w:rsidRDefault="00C60E13">
      <w:pPr>
        <w:pStyle w:val="ConsPlusNormal"/>
        <w:ind w:firstLine="540"/>
        <w:jc w:val="both"/>
      </w:pPr>
      <w:r>
        <w:t xml:space="preserve">(введена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До утверждения в соответствии со </w:t>
      </w:r>
      <w:hyperlink r:id="rId46" w:history="1">
        <w:r>
          <w:rPr>
            <w:color w:val="0000FF"/>
          </w:rPr>
          <w:t>статьей 45</w:t>
        </w:r>
      </w:hyperlink>
      <w:r>
        <w:t xml:space="preserve"> Водного кодекса Российской Федерации правил использования водохранилищ, в том числе </w:t>
      </w:r>
      <w:hyperlink r:id="rId47" w:history="1">
        <w:r>
          <w:rPr>
            <w:color w:val="0000FF"/>
          </w:rPr>
          <w:t>типовых правил</w:t>
        </w:r>
      </w:hyperlink>
      <w:r>
        <w:t xml:space="preserve"> использования водохранилищ, допускается применять разработанные и утвержденные до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</w:t>
      </w:r>
      <w:hyperlink r:id="rId48" w:history="1">
        <w:r>
          <w:rPr>
            <w:color w:val="0000FF"/>
          </w:rPr>
          <w:t>Водного кодекса</w:t>
        </w:r>
      </w:hyperlink>
      <w:r>
        <w:t xml:space="preserve"> Российской Федерации правила эксплуатации водохранилищ.</w:t>
      </w:r>
    </w:p>
    <w:p w:rsidR="00C60E13" w:rsidRDefault="00C60E13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22.12.2014 N 445-ФЗ)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6.4</w:t>
      </w:r>
    </w:p>
    <w:p w:rsidR="00C60E13" w:rsidRDefault="00C60E13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Сброс сточных, в том числе дренажных, вод в водные объекты, расположенные в границах второго и третьего поясов зон санитарной охраны источников питьевого и хозяйственно-бытового водоснабжения, хозяйственными и иными объектами, которые введены в эксплуатацию или разрешение на строительство которых выдано до введения в действие Водного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Федерации, допускается с соблюдением санитарных правил и норм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населения".</w:t>
      </w:r>
    </w:p>
    <w:p w:rsidR="00C60E13" w:rsidRDefault="00C60E13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21.10.2013 N 282-ФЗ)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6.5</w:t>
      </w:r>
    </w:p>
    <w:p w:rsidR="00C60E13" w:rsidRDefault="00C60E13">
      <w:pPr>
        <w:pStyle w:val="ConsPlusNormal"/>
        <w:ind w:firstLine="540"/>
        <w:jc w:val="both"/>
      </w:pPr>
      <w:r>
        <w:t xml:space="preserve">(введена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21.10.2013 N 282-ФЗ)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1. Допускается эксплуатация в границах водоохранных зон автозаправочных станций, складов горюче-смазочных материалов и используемых для технического осмотра и ремонта транспортных средств станций технического обслуживания, которые введены в эксплуатацию или разрешение на строительство которых выдано до дня вступления в силу </w:t>
      </w:r>
      <w:hyperlink r:id="rId55" w:history="1">
        <w:r>
          <w:rPr>
            <w:color w:val="0000FF"/>
          </w:rPr>
          <w:t>пункта 5 части 15 статьи 65</w:t>
        </w:r>
      </w:hyperlink>
      <w:r>
        <w:t xml:space="preserve"> Водного кодекса Российской Федерации.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1.1. Допускаются строительство, реконструкция и эксплуатация в границах водоохранных зон автозаправочных станций и складов горюче-смазочных материалов, предназначенных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выше.</w:t>
      </w:r>
    </w:p>
    <w:p w:rsidR="00C60E13" w:rsidRDefault="00C60E13">
      <w:pPr>
        <w:pStyle w:val="ConsPlusNormal"/>
        <w:jc w:val="both"/>
      </w:pPr>
      <w:r>
        <w:t xml:space="preserve">(часть 1.1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02.08.2019 N 294-ФЗ)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2. Разведка и добыча общераспространенных полезных ископаемых в границах водоохранных зон допускаются на основании лицензии на пользование недрами, выданной до дня вступления в силу </w:t>
      </w:r>
      <w:hyperlink r:id="rId57" w:history="1">
        <w:r>
          <w:rPr>
            <w:color w:val="0000FF"/>
          </w:rPr>
          <w:t>пункта 8 части 15 статьи 65</w:t>
        </w:r>
      </w:hyperlink>
      <w:r>
        <w:t xml:space="preserve"> Водного кодекса Российской Федерации, на срок действия такой лицензии.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3. Допускается хранение агрохимикатов в границах прибрежных защитных полос в специализированных хранилищах, введенных в эксплуатацию до 1 января 2013 года и расположенных на территориях морских портов, при условии оборудования таких хранилищ сооружениями и системами, предотвращающими загрязнение водных объектов.</w:t>
      </w:r>
    </w:p>
    <w:p w:rsidR="00C60E13" w:rsidRDefault="00C60E13">
      <w:pPr>
        <w:pStyle w:val="ConsPlusNormal"/>
        <w:jc w:val="both"/>
      </w:pPr>
      <w:r>
        <w:t xml:space="preserve">(часть 3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08.12.2020 N 416-ФЗ)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6.6</w:t>
      </w:r>
    </w:p>
    <w:p w:rsidR="00C60E13" w:rsidRDefault="00C60E13">
      <w:pPr>
        <w:pStyle w:val="ConsPlusNormal"/>
        <w:ind w:firstLine="540"/>
        <w:jc w:val="both"/>
      </w:pPr>
      <w:r>
        <w:t xml:space="preserve">(введена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11.06.2021 N 163-ФЗ)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lastRenderedPageBreak/>
        <w:t xml:space="preserve">В водных объектах с акваторией площадью больше 200 гектаров, образованных до 1980 года водоподпорными сооружениями на водотоках, прудовая аквакультура (рыбоводство) осуществляется на основании решения о предоставлении водных объектов в пользование в соответствии с </w:t>
      </w:r>
      <w:hyperlink r:id="rId60" w:history="1">
        <w:r>
          <w:rPr>
            <w:color w:val="0000FF"/>
          </w:rPr>
          <w:t>частью 3 статьи 11</w:t>
        </w:r>
      </w:hyperlink>
      <w:r>
        <w:t xml:space="preserve"> Водного кодекса Российской Федерации.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7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>1. Земельные участки, в границах которых расположены пруд, обводненный карьер, являются собственностью Российской Федерации, если указанные водные объекты находятся на территориях двух и более субъектов Российской Федерации или указанные земельные участки отнесены федеральными законами к федеральной собственности.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2. Земельные участки, которые не находятся в собственности Российской Федерации и </w:t>
      </w:r>
      <w:proofErr w:type="gramStart"/>
      <w:r>
        <w:t>в границах</w:t>
      </w:r>
      <w:proofErr w:type="gramEnd"/>
      <w:r>
        <w:t xml:space="preserve"> которых расположены пруд, обводненный карьер, являются собственностью субъектов Российской Федерации, если указанные водные объекты находятся на территориях двух и более муниципальных районов, городских округов или указанные земельные участки отнесены федеральными законами к собственности субъектов Российской Федерации.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3. Земельные участки, которые не находятся в собственности Российской Федерации, субъектов Российской Федерации, граждан, юридических лиц и </w:t>
      </w:r>
      <w:proofErr w:type="gramStart"/>
      <w:r>
        <w:t>в границах</w:t>
      </w:r>
      <w:proofErr w:type="gramEnd"/>
      <w:r>
        <w:t xml:space="preserve"> которых расположены пруд, обводненный карьер, являются собственностью муниципальных районов, если указанные водные объекты находятся на территориях двух и более поселений или указанные земельные участки находятся на территориях муниципальных районов вне границ поселений.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4. Земельные участки, которые не находятся в собственности Российской Федерации, субъектов Российской Федерации, муниципальных районов, граждан, юридических лиц и </w:t>
      </w:r>
      <w:proofErr w:type="gramStart"/>
      <w:r>
        <w:t>в границах</w:t>
      </w:r>
      <w:proofErr w:type="gramEnd"/>
      <w:r>
        <w:t xml:space="preserve"> которых расположены пруд, обводненный карьер, являются собственностью поселений, городских округов.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5. Для целей настоящей статьи 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линии.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8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информационно-телекоммуникационной сети "Интернет" в течение шести месяцев со дня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6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9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часть первую Гражданского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2005, N 1, ст. 39)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63" w:history="1">
        <w:r>
          <w:rPr>
            <w:color w:val="0000FF"/>
          </w:rPr>
          <w:t>статьи 130</w:t>
        </w:r>
      </w:hyperlink>
      <w:r>
        <w:t xml:space="preserve"> слова ", обособленные водные объекты" исключить;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</w:t>
      </w:r>
      <w:hyperlink r:id="rId64" w:history="1">
        <w:r>
          <w:rPr>
            <w:color w:val="0000FF"/>
          </w:rPr>
          <w:t>статье 221</w:t>
        </w:r>
      </w:hyperlink>
      <w:r>
        <w:t xml:space="preserve"> слово "водоемах" заменить словами "водных объектах";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3) в пункте 2 </w:t>
      </w:r>
      <w:hyperlink r:id="rId65" w:history="1">
        <w:r>
          <w:rPr>
            <w:color w:val="0000FF"/>
          </w:rPr>
          <w:t>статьи 226</w:t>
        </w:r>
      </w:hyperlink>
      <w:r>
        <w:t xml:space="preserve"> слово "водоем" заменить словами "водный объект";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4) в пункте 2 </w:t>
      </w:r>
      <w:hyperlink r:id="rId66" w:history="1">
        <w:r>
          <w:rPr>
            <w:color w:val="0000FF"/>
          </w:rPr>
          <w:t>статьи 261</w:t>
        </w:r>
      </w:hyperlink>
      <w:r>
        <w:t xml:space="preserve"> слова "замкнутые водоемы" заменить словами "водные объекты".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 xml:space="preserve">Статья 10. Утратила силу с 1 января 2017 года.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11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пункт 2 </w:t>
      </w:r>
      <w:hyperlink r:id="rId69" w:history="1">
        <w:r>
          <w:rPr>
            <w:color w:val="0000FF"/>
          </w:rPr>
          <w:t>статьи 26.3</w:t>
        </w:r>
      </w:hyperlink>
      <w:r>
        <w:t xml:space="preserve"> дополнить подпунктом 59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"59) осуществления государственного регионального контроля и надзора за использованием и охраной водных объектов, мониторинга водных объектов, резервирования источников питьевого водоснабжения, нормативно-правового регулирования отдельных вопросов в сфере водных отношений, полномочий собственника водных объектов в пределах, установленных водным законодательством Российской Федерации.";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подпункт "ч" пункта 2 </w:t>
      </w:r>
      <w:hyperlink r:id="rId70" w:history="1">
        <w:r>
          <w:rPr>
            <w:color w:val="0000FF"/>
          </w:rPr>
          <w:t>статьи 26.11</w:t>
        </w:r>
      </w:hyperlink>
      <w:r>
        <w:t xml:space="preserve"> признать утратившим силу.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bookmarkStart w:id="3" w:name="P130"/>
      <w:bookmarkEnd w:id="3"/>
      <w:r>
        <w:t>Статья 12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2003, N 46, ст. 4444; 2004, N 31, ст. 3219; 2005, N 21, ст. 1918)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таблице пункта 4 статьи 333.3 </w:t>
      </w:r>
      <w:hyperlink r:id="rId72" w:history="1">
        <w:r>
          <w:rPr>
            <w:color w:val="0000FF"/>
          </w:rPr>
          <w:t>строку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r>
        <w:t>"Внутренние водные объекты (реки, водохранилища, озера)"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заменить строкой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"Реки, озера, водохранилища";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</w:t>
      </w:r>
      <w:hyperlink r:id="rId73" w:history="1">
        <w:r>
          <w:rPr>
            <w:color w:val="0000FF"/>
          </w:rPr>
          <w:t>статье 333.8: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слово</w:t>
        </w:r>
      </w:hyperlink>
      <w:r>
        <w:t xml:space="preserve"> "Налогоплательщиками" заменить словами "1. Налогоплательщиками";</w:t>
      </w:r>
    </w:p>
    <w:p w:rsidR="00C60E13" w:rsidRDefault="00C60E13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"2. Не признаются налогоплательщиками организации и физические лица, осуществляющие водопользование на основании договоров водопользования или решений о предоставлении водных объектов в пользование, соответственно заключенных и принятых после введения в действие Водного </w:t>
      </w:r>
      <w:hyperlink r:id="rId76" w:history="1">
        <w:r>
          <w:rPr>
            <w:color w:val="0000FF"/>
          </w:rPr>
          <w:t>кодекса</w:t>
        </w:r>
      </w:hyperlink>
      <w:r>
        <w:t xml:space="preserve"> Российской Федерации.".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13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17 июля 2001 года N 101-ФЗ "О разграничении государственной собственности на землю" (Собрание законодательства Российской Федерации, 2001, N 30, ст. 3060)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абзаце втором </w:t>
      </w:r>
      <w:hyperlink r:id="rId78" w:history="1">
        <w:r>
          <w:rPr>
            <w:color w:val="0000FF"/>
          </w:rPr>
          <w:t>статьи 3</w:t>
        </w:r>
      </w:hyperlink>
      <w:r>
        <w:t xml:space="preserve"> слова "земель водного фонда, занятых водными объектами, находящимися в федеральной собственности," исключить;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абзаце втором пункта 1 </w:t>
      </w:r>
      <w:hyperlink r:id="rId79" w:history="1">
        <w:r>
          <w:rPr>
            <w:color w:val="0000FF"/>
          </w:rPr>
          <w:t>статьи 4</w:t>
        </w:r>
      </w:hyperlink>
      <w:r>
        <w:t xml:space="preserve"> слова ", земель водного фонда, занятых водными объектами, находящимися в собственности субъектов Российской Федерации" исключить;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3) в абзаце втором пункта 1 </w:t>
      </w:r>
      <w:hyperlink r:id="rId80" w:history="1">
        <w:r>
          <w:rPr>
            <w:color w:val="0000FF"/>
          </w:rPr>
          <w:t>статьи 5</w:t>
        </w:r>
      </w:hyperlink>
      <w:r>
        <w:t xml:space="preserve"> слова ", земель водного фонда, занятых обособленными </w:t>
      </w:r>
      <w:r>
        <w:lastRenderedPageBreak/>
        <w:t>водными объектами, находящимися в муниципальной собственности" исключить.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14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Земельный </w:t>
      </w:r>
      <w:hyperlink r:id="rId8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2005, N 1, ст. 17; N 10, ст. 763)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абзаце четвертом пункта 2 </w:t>
      </w:r>
      <w:hyperlink r:id="rId82" w:history="1">
        <w:r>
          <w:rPr>
            <w:color w:val="0000FF"/>
          </w:rPr>
          <w:t>статьи 18</w:t>
        </w:r>
      </w:hyperlink>
      <w:r>
        <w:t xml:space="preserve"> слова "землям водного фонда, занятым водными объектами, находящимися в собственности субъектов Российской Федерации," исключить;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подпункте 8 пункта 3 </w:t>
      </w:r>
      <w:hyperlink r:id="rId83" w:history="1">
        <w:r>
          <w:rPr>
            <w:color w:val="0000FF"/>
          </w:rPr>
          <w:t>статьи 23</w:t>
        </w:r>
      </w:hyperlink>
      <w:r>
        <w:t xml:space="preserve"> слова "замкнутом водоеме" заменить словами "водном объекте";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3) в </w:t>
      </w:r>
      <w:hyperlink r:id="rId84" w:history="1">
        <w:r>
          <w:rPr>
            <w:color w:val="0000FF"/>
          </w:rPr>
          <w:t>статье 27: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3</w:t>
        </w:r>
      </w:hyperlink>
      <w:r>
        <w:t xml:space="preserve"> пункта 5 изложить в следующей редакции: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"3) в пределах которых расположены водные объекты, находящиеся в государственной или муниципальной собственности;";</w:t>
      </w:r>
    </w:p>
    <w:p w:rsidR="00C60E13" w:rsidRDefault="00C60E13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"8. Запрещается приватизация земельных участков в пределах береговой полосы, установленной в соответствии с Водным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Федерации.";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4) в пункте 1 </w:t>
      </w:r>
      <w:hyperlink r:id="rId88" w:history="1">
        <w:r>
          <w:rPr>
            <w:color w:val="0000FF"/>
          </w:rPr>
          <w:t>статьи 40: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подпункте 1</w:t>
        </w:r>
      </w:hyperlink>
      <w:r>
        <w:t xml:space="preserve"> слова "закрытые водоемы" заменить словами "пруды, обводненные карьеры";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подпункте 3</w:t>
        </w:r>
      </w:hyperlink>
      <w:r>
        <w:t xml:space="preserve"> слова "закрытые водоемы" заменить словами "водные объекты";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5) в пункте 2 </w:t>
      </w:r>
      <w:hyperlink r:id="rId91" w:history="1">
        <w:r>
          <w:rPr>
            <w:color w:val="0000FF"/>
          </w:rPr>
          <w:t>статьи 77</w:t>
        </w:r>
      </w:hyperlink>
      <w:r>
        <w:t xml:space="preserve"> слова "замкнутыми водоемами" заменить словами "водными объектами";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6) в пункте 12 </w:t>
      </w:r>
      <w:hyperlink r:id="rId92" w:history="1">
        <w:r>
          <w:rPr>
            <w:color w:val="0000FF"/>
          </w:rPr>
          <w:t>статьи 85</w:t>
        </w:r>
      </w:hyperlink>
      <w:r>
        <w:t xml:space="preserve"> слова "закрытыми водоемами" заменить словами "водными объектами";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7) подпункт 1 пункта 1 </w:t>
      </w:r>
      <w:hyperlink r:id="rId93" w:history="1">
        <w:r>
          <w:rPr>
            <w:color w:val="0000FF"/>
          </w:rPr>
          <w:t>статьи 97</w:t>
        </w:r>
      </w:hyperlink>
      <w:r>
        <w:t xml:space="preserve"> признать утратившим силу;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8) </w:t>
      </w:r>
      <w:hyperlink r:id="rId94" w:history="1">
        <w:r>
          <w:rPr>
            <w:color w:val="0000FF"/>
          </w:rPr>
          <w:t>статью 102</w:t>
        </w:r>
      </w:hyperlink>
      <w:r>
        <w:t xml:space="preserve"> изложить в следующей редакции: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>"Статья 102. Земли водного фонда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>1. К землям водного фонда относятся земли: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1) покрытые поверхностными водами, сосредоточенными в водных объектах;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2) занятые гидротехническими и иными сооружениями, расположенными на водных объектах.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2. На землях, покрытых поверхностными водами, не осуществляется формирование земельных участков.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3. В целях строительства водохранилищ и иных искусственных водных объектов осуществляется резервирование земель. Порядок резервирования земель для указанных целей устанавливается федеральными законами.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lastRenderedPageBreak/>
        <w:t>4. Порядок использования и охраны земель водного фонда определяется настоящим Кодексом и водным законодательством.".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15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часть третью Гражданского </w:t>
      </w:r>
      <w:hyperlink r:id="rId9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2001, N 49, ст. 4552)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части второй </w:t>
      </w:r>
      <w:hyperlink r:id="rId96" w:history="1">
        <w:r>
          <w:rPr>
            <w:color w:val="0000FF"/>
          </w:rPr>
          <w:t>статьи 1181</w:t>
        </w:r>
      </w:hyperlink>
      <w:r>
        <w:t xml:space="preserve"> слова "замкнутые водоемы, находящиеся на нем лес и растения" заменить словами "водные объекты, находящиеся на нем растения, если иное не установлено законом";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пункте 2 </w:t>
      </w:r>
      <w:hyperlink r:id="rId97" w:history="1">
        <w:r>
          <w:rPr>
            <w:color w:val="0000FF"/>
          </w:rPr>
          <w:t>статьи 1213</w:t>
        </w:r>
      </w:hyperlink>
      <w:r>
        <w:t xml:space="preserve"> слова ", обособленных водных объектов" исключить.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16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</w:t>
      </w:r>
      <w:hyperlink r:id="rId98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 N 10, ст. 763; N 13, ст. 1077; N 19, ст. 1752; N 27, ст. 2719, 2721; N 30, ст. 3104, 3131; 2006, N 1, ст. 10; N 10, ст. 1067; N 12, ст. 1234)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</w:t>
      </w:r>
      <w:hyperlink r:id="rId99" w:history="1">
        <w:r>
          <w:rPr>
            <w:color w:val="0000FF"/>
          </w:rPr>
          <w:t>статье 7.6: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наименовании</w:t>
        </w:r>
      </w:hyperlink>
      <w:r>
        <w:t xml:space="preserve"> слова "без разрешения (лицензии)" заменить словами "с нарушением установленных условий";</w:t>
      </w:r>
    </w:p>
    <w:p w:rsidR="00C60E13" w:rsidRDefault="00C60E13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-";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</w:t>
      </w:r>
      <w:hyperlink r:id="rId102" w:history="1">
        <w:r>
          <w:rPr>
            <w:color w:val="0000FF"/>
          </w:rPr>
          <w:t>статье 23.23: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наименовании</w:t>
        </w:r>
      </w:hyperlink>
      <w:r>
        <w:t xml:space="preserve"> слово "контроль" заменить словами "контроль и надзор";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части 1</w:t>
        </w:r>
      </w:hyperlink>
      <w:r>
        <w:t xml:space="preserve"> слово "контроль" заменить словами "контроль и надзор";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пунктах 1</w:t>
        </w:r>
      </w:hyperlink>
      <w:r>
        <w:t xml:space="preserve"> - </w:t>
      </w:r>
      <w:hyperlink r:id="rId106" w:history="1">
        <w:r>
          <w:rPr>
            <w:color w:val="0000FF"/>
          </w:rPr>
          <w:t>5</w:t>
        </w:r>
      </w:hyperlink>
      <w:r>
        <w:t xml:space="preserve"> и </w:t>
      </w:r>
      <w:hyperlink r:id="rId107" w:history="1">
        <w:r>
          <w:rPr>
            <w:color w:val="0000FF"/>
          </w:rPr>
          <w:t>7</w:t>
        </w:r>
      </w:hyperlink>
      <w:r>
        <w:t xml:space="preserve"> - </w:t>
      </w:r>
      <w:hyperlink r:id="rId108" w:history="1">
        <w:r>
          <w:rPr>
            <w:color w:val="0000FF"/>
          </w:rPr>
          <w:t>9</w:t>
        </w:r>
      </w:hyperlink>
      <w:r>
        <w:t xml:space="preserve"> части 2 слово "контролю" заменить словами "контролю и надзору";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3) в пункте 31 части 2 </w:t>
      </w:r>
      <w:hyperlink r:id="rId109" w:history="1">
        <w:r>
          <w:rPr>
            <w:color w:val="0000FF"/>
          </w:rPr>
          <w:t>статьи 28.3</w:t>
        </w:r>
      </w:hyperlink>
      <w:r>
        <w:t xml:space="preserve"> слово "контроль" заменить словами "контроль и надзор".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17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часть 1 </w:t>
      </w:r>
      <w:hyperlink r:id="rId111" w:history="1">
        <w:r>
          <w:rPr>
            <w:color w:val="0000FF"/>
          </w:rPr>
          <w:t>статьи 14</w:t>
        </w:r>
      </w:hyperlink>
      <w:r>
        <w:t xml:space="preserve"> дополнить пунктом 31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lastRenderedPageBreak/>
        <w:t xml:space="preserve">2) часть 1 </w:t>
      </w:r>
      <w:hyperlink r:id="rId112" w:history="1">
        <w:r>
          <w:rPr>
            <w:color w:val="0000FF"/>
          </w:rPr>
          <w:t>статьи 15</w:t>
        </w:r>
      </w:hyperlink>
      <w:r>
        <w:t xml:space="preserve"> дополнить пунктом 28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нужд.";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3) часть 1 </w:t>
      </w:r>
      <w:hyperlink r:id="rId113" w:history="1">
        <w:r>
          <w:rPr>
            <w:color w:val="0000FF"/>
          </w:rPr>
          <w:t>статьи 16</w:t>
        </w:r>
      </w:hyperlink>
      <w:r>
        <w:t xml:space="preserve"> дополнить пунктом 36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"36)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4)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27.05.2014 N 136-ФЗ.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18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части 2 </w:t>
      </w:r>
      <w:hyperlink r:id="rId116" w:history="1">
        <w:r>
          <w:rPr>
            <w:color w:val="0000FF"/>
          </w:rPr>
          <w:t>статьи 10</w:t>
        </w:r>
      </w:hyperlink>
      <w:r>
        <w:t xml:space="preserve"> слова "обособленных водных объектах" заменить словами "прудах, обводненных карьерах";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части 3 </w:t>
      </w:r>
      <w:hyperlink r:id="rId117" w:history="1">
        <w:r>
          <w:rPr>
            <w:color w:val="0000FF"/>
          </w:rPr>
          <w:t>статьи 24</w:t>
        </w:r>
      </w:hyperlink>
      <w:r>
        <w:t xml:space="preserve"> слова "обособленных водных объектах" заменить словами "прудах, обводненных карьерах".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bookmarkStart w:id="4" w:name="P212"/>
      <w:bookmarkEnd w:id="4"/>
      <w:r>
        <w:t>Статья 19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в </w:t>
      </w:r>
      <w:hyperlink r:id="rId119" w:history="1">
        <w:r>
          <w:rPr>
            <w:color w:val="0000FF"/>
          </w:rPr>
          <w:t>статье 12:</w:t>
        </w:r>
      </w:hyperlink>
    </w:p>
    <w:p w:rsidR="00C60E13" w:rsidRDefault="00C60E13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особенности перевода земель другой категории или земельных участков в составе таких земель в земли водного фонда";</w:t>
      </w:r>
    </w:p>
    <w:p w:rsidR="00C60E13" w:rsidRDefault="00C60E13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слово</w:t>
        </w:r>
      </w:hyperlink>
      <w:r>
        <w:t xml:space="preserve"> "Перевод" заменить словами "1. Перевод";</w:t>
      </w:r>
    </w:p>
    <w:p w:rsidR="00C60E13" w:rsidRDefault="00C60E13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"2. Перевод земель другой категории или земельных участков в составе таких земель в земли водного фонда допускается в случае: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1) если земли заняты водными объектами;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>3) изменения русла рек и иных изменений местоположения водных объектов.";</w:t>
      </w:r>
    </w:p>
    <w:p w:rsidR="00C60E13" w:rsidRDefault="00C60E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0E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13" w:rsidRDefault="00C60E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13" w:rsidRDefault="00C60E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0E13" w:rsidRDefault="00C60E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0E13" w:rsidRDefault="00C60E13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ч. 1 ст. 15 ФЗ от 21.12.2004 N 172-ФЗ ранее признан утратившим силу с 01.07.2006 Федеральным законом от 17.04.2006 </w:t>
            </w:r>
            <w:hyperlink r:id="rId123" w:history="1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13" w:rsidRDefault="00C60E13">
            <w:pPr>
              <w:spacing w:after="1" w:line="0" w:lineRule="atLeast"/>
            </w:pPr>
          </w:p>
        </w:tc>
      </w:tr>
    </w:tbl>
    <w:p w:rsidR="00C60E13" w:rsidRDefault="00C60E13">
      <w:pPr>
        <w:pStyle w:val="ConsPlusNormal"/>
        <w:spacing w:before="280"/>
        <w:ind w:firstLine="540"/>
        <w:jc w:val="both"/>
      </w:pPr>
      <w:r>
        <w:lastRenderedPageBreak/>
        <w:t xml:space="preserve">2) в пункте 3 части 1 </w:t>
      </w:r>
      <w:hyperlink r:id="rId124" w:history="1">
        <w:r>
          <w:rPr>
            <w:color w:val="0000FF"/>
          </w:rPr>
          <w:t>статьи 15</w:t>
        </w:r>
      </w:hyperlink>
      <w:r>
        <w:t xml:space="preserve"> слова ", которые заняты водными объектами, находящимися в федеральной собственности" исключить.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20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12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N 30, ст. 3128; 2006, N 1, ст. 21) следующие изменения: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1) пункт 5 части 1 </w:t>
      </w:r>
      <w:hyperlink r:id="rId126" w:history="1">
        <w:r>
          <w:rPr>
            <w:color w:val="0000FF"/>
          </w:rPr>
          <w:t>статьи 10</w:t>
        </w:r>
      </w:hyperlink>
      <w:r>
        <w:t xml:space="preserve"> признать утратившим силу;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2) в части 6 </w:t>
      </w:r>
      <w:hyperlink r:id="rId127" w:history="1">
        <w:r>
          <w:rPr>
            <w:color w:val="0000FF"/>
          </w:rPr>
          <w:t>статьи 36</w:t>
        </w:r>
      </w:hyperlink>
      <w:r>
        <w:t xml:space="preserve"> слова "земель водного фонда, занятых водными объектами" заменить словами "земель водного фонда, покрытых поверхностными водами".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Title"/>
        <w:ind w:firstLine="540"/>
        <w:jc w:val="both"/>
        <w:outlineLvl w:val="0"/>
      </w:pPr>
      <w:r>
        <w:t>Статья 21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130" w:history="1">
        <w:r>
          <w:rPr>
            <w:color w:val="0000FF"/>
          </w:rPr>
          <w:t>статей 12</w:t>
        </w:r>
      </w:hyperlink>
      <w:r>
        <w:t xml:space="preserve"> и </w:t>
      </w:r>
      <w:hyperlink w:anchor="P212" w:history="1">
        <w:r>
          <w:rPr>
            <w:color w:val="0000FF"/>
          </w:rPr>
          <w:t>19</w:t>
        </w:r>
      </w:hyperlink>
      <w:r>
        <w:t xml:space="preserve"> настоящего Федерального закона.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2. </w:t>
      </w:r>
      <w:hyperlink w:anchor="P212" w:history="1">
        <w:r>
          <w:rPr>
            <w:color w:val="0000FF"/>
          </w:rPr>
          <w:t>Статья 19</w:t>
        </w:r>
      </w:hyperlink>
      <w:r>
        <w:t xml:space="preserve"> настоящего Федерального закона вступает в силу со дня </w:t>
      </w:r>
      <w:hyperlink w:anchor="P26" w:history="1">
        <w:r>
          <w:rPr>
            <w:color w:val="0000FF"/>
          </w:rPr>
          <w:t>введения</w:t>
        </w:r>
      </w:hyperlink>
      <w:r>
        <w:t xml:space="preserve"> в действие Водного </w:t>
      </w:r>
      <w:hyperlink r:id="rId12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60E13" w:rsidRDefault="00C60E13">
      <w:pPr>
        <w:pStyle w:val="ConsPlusNormal"/>
        <w:spacing w:before="220"/>
        <w:ind w:firstLine="540"/>
        <w:jc w:val="both"/>
      </w:pPr>
      <w:r>
        <w:t xml:space="preserve">3. </w:t>
      </w:r>
      <w:hyperlink w:anchor="P130" w:history="1">
        <w:r>
          <w:rPr>
            <w:color w:val="0000FF"/>
          </w:rPr>
          <w:t>Статья 12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C60E13" w:rsidRDefault="00C60E13">
      <w:pPr>
        <w:pStyle w:val="ConsPlusNormal"/>
        <w:ind w:firstLine="540"/>
        <w:jc w:val="both"/>
      </w:pPr>
    </w:p>
    <w:p w:rsidR="00C60E13" w:rsidRDefault="00C60E13">
      <w:pPr>
        <w:pStyle w:val="ConsPlusNormal"/>
        <w:jc w:val="right"/>
      </w:pPr>
      <w:r>
        <w:t>Президент</w:t>
      </w:r>
    </w:p>
    <w:p w:rsidR="00C60E13" w:rsidRDefault="00C60E13">
      <w:pPr>
        <w:pStyle w:val="ConsPlusNormal"/>
        <w:jc w:val="right"/>
      </w:pPr>
      <w:r>
        <w:t>Российской Федерации</w:t>
      </w:r>
    </w:p>
    <w:p w:rsidR="00C60E13" w:rsidRDefault="00C60E13">
      <w:pPr>
        <w:pStyle w:val="ConsPlusNormal"/>
        <w:jc w:val="right"/>
      </w:pPr>
      <w:r>
        <w:t>В.ПУТИН</w:t>
      </w:r>
    </w:p>
    <w:p w:rsidR="00C60E13" w:rsidRDefault="00C60E13">
      <w:pPr>
        <w:pStyle w:val="ConsPlusNormal"/>
      </w:pPr>
      <w:r>
        <w:t>Москва, Кремль</w:t>
      </w:r>
    </w:p>
    <w:p w:rsidR="00C60E13" w:rsidRDefault="00C60E13">
      <w:pPr>
        <w:pStyle w:val="ConsPlusNormal"/>
        <w:spacing w:before="220"/>
      </w:pPr>
      <w:r>
        <w:t>3 июня 2006 года</w:t>
      </w:r>
    </w:p>
    <w:p w:rsidR="00C60E13" w:rsidRDefault="00C60E13">
      <w:pPr>
        <w:pStyle w:val="ConsPlusNormal"/>
        <w:spacing w:before="220"/>
      </w:pPr>
      <w:r>
        <w:t>N 73-ФЗ</w:t>
      </w:r>
    </w:p>
    <w:p w:rsidR="00C60E13" w:rsidRDefault="00C60E13">
      <w:pPr>
        <w:pStyle w:val="ConsPlusNormal"/>
      </w:pPr>
    </w:p>
    <w:p w:rsidR="00C60E13" w:rsidRDefault="00C60E13">
      <w:pPr>
        <w:pStyle w:val="ConsPlusNormal"/>
      </w:pPr>
    </w:p>
    <w:p w:rsidR="00C60E13" w:rsidRDefault="00C60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>
      <w:bookmarkStart w:id="5" w:name="_GoBack"/>
      <w:bookmarkEnd w:id="5"/>
    </w:p>
    <w:sectPr w:rsidR="0056325E" w:rsidSect="0069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13"/>
    <w:rsid w:val="003D24E2"/>
    <w:rsid w:val="0056325E"/>
    <w:rsid w:val="009C2C61"/>
    <w:rsid w:val="00C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59CA-52E0-45C2-8788-92BC91E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715EE98975459594259699E12AFC3860F5EA06FDD76CD8B4BA1EAD0A1A6E31836F50C0CBD4024850E1A5E3AC3DH8M" TargetMode="External"/><Relationship Id="rId117" Type="http://schemas.openxmlformats.org/officeDocument/2006/relationships/hyperlink" Target="consultantplus://offline/ref=B5715EE98975459594259699E12AFC3866FAE806FADD31D2BCE312AF0D153126962604CDC9D61F4A59ABF6A7FBD429605E2DA16C815DC232H8M" TargetMode="External"/><Relationship Id="rId21" Type="http://schemas.openxmlformats.org/officeDocument/2006/relationships/hyperlink" Target="consultantplus://offline/ref=B5715EE98975459594259699E12AFC3865FEEE03FEDD31D2BCE312AF0D153126962604CDCBD1194C59ABF6A7FBD429605E2DA16C815DC232H8M" TargetMode="External"/><Relationship Id="rId42" Type="http://schemas.openxmlformats.org/officeDocument/2006/relationships/hyperlink" Target="consultantplus://offline/ref=B5715EE98975459594259699E12AFC3864F5EF00FADD31D2BCE312AF0D153126962604CDC9D5144A59ABF6A7FBD429605E2DA16C815DC232H8M" TargetMode="External"/><Relationship Id="rId47" Type="http://schemas.openxmlformats.org/officeDocument/2006/relationships/hyperlink" Target="consultantplus://offline/ref=B5715EE98975459594259699E12AFC3862FDE803FFDF6CD8B4BA1EAD0A1A6E31916F08CCC9D71C495BF4F3B2EA8C26614332A2709D5FC02B3FH1M" TargetMode="External"/><Relationship Id="rId63" Type="http://schemas.openxmlformats.org/officeDocument/2006/relationships/hyperlink" Target="consultantplus://offline/ref=B5715EE98975459594259699E12AFC3866FAE405F4DD31D2BCE312AF0D153126962604CDCBD61B4C59ABF6A7FBD429605E2DA16C815DC232H8M" TargetMode="External"/><Relationship Id="rId68" Type="http://schemas.openxmlformats.org/officeDocument/2006/relationships/hyperlink" Target="consultantplus://offline/ref=B5715EE98975459594259699E12AFC3866FAEB07FBDD31D2BCE312AF0D153134967E08CFCAC91D4B4CFDA7E13AHFM" TargetMode="External"/><Relationship Id="rId84" Type="http://schemas.openxmlformats.org/officeDocument/2006/relationships/hyperlink" Target="consultantplus://offline/ref=B5715EE98975459594259699E12AFC3866F9EB07F4DD31D2BCE312AF0D153126962604CDC9D51E4959ABF6A7FBD429605E2DA16C815DC232H8M" TargetMode="External"/><Relationship Id="rId89" Type="http://schemas.openxmlformats.org/officeDocument/2006/relationships/hyperlink" Target="consultantplus://offline/ref=B5715EE98975459594259699E12AFC3866F9EB07F4DD31D2BCE312AF0D153126962604CDC9D4144859ABF6A7FBD429605E2DA16C815DC232H8M" TargetMode="External"/><Relationship Id="rId112" Type="http://schemas.openxmlformats.org/officeDocument/2006/relationships/hyperlink" Target="consultantplus://offline/ref=B5715EE98975459594259699E12AFC3866F5E90AF9DD31D2BCE312AF0D153126962604CDC9D6184959ABF6A7FBD429605E2DA16C815DC232H8M" TargetMode="External"/><Relationship Id="rId16" Type="http://schemas.openxmlformats.org/officeDocument/2006/relationships/hyperlink" Target="consultantplus://offline/ref=B5715EE98975459594259699E12AFC3860F5EA06FDD76CD8B4BA1EAD0A1A6E31836F50C0CBD4024850E1A5E3AC3DH8M" TargetMode="External"/><Relationship Id="rId107" Type="http://schemas.openxmlformats.org/officeDocument/2006/relationships/hyperlink" Target="consultantplus://offline/ref=B5715EE98975459594259699E12AFC3865FDEC02F5DD31D2BCE312AF0D153126962602C4CADC481816AAAAE1ADC72A615E2EA37038H2M" TargetMode="External"/><Relationship Id="rId11" Type="http://schemas.openxmlformats.org/officeDocument/2006/relationships/hyperlink" Target="consultantplus://offline/ref=B5715EE98975459594259699E12AFC3861F5EA07F4DE6CD8B4BA1EAD0A1A6E31916F08CCC9D71A4052F4F3B2EA8C26614332A2709D5FC02B3FH1M" TargetMode="External"/><Relationship Id="rId32" Type="http://schemas.openxmlformats.org/officeDocument/2006/relationships/hyperlink" Target="consultantplus://offline/ref=B5715EE98975459594259699E12AFC3860F5EA06FDD76CD8B4BA1EAD0A1A6E31916F08CCC9D71D4F5AF4F3B2EA8C26614332A2709D5FC02B3FH1M" TargetMode="External"/><Relationship Id="rId37" Type="http://schemas.openxmlformats.org/officeDocument/2006/relationships/hyperlink" Target="consultantplus://offline/ref=B5715EE98975459594259699E12AFC3860F5EB0BF5D46CD8B4BA1EAD0A1A6E31916F08CCC9D71C4B56F4F3B2EA8C26614332A2709D5FC02B3FH1M" TargetMode="External"/><Relationship Id="rId53" Type="http://schemas.openxmlformats.org/officeDocument/2006/relationships/hyperlink" Target="consultantplus://offline/ref=B5715EE98975459594259699E12AFC3862FBE404F4D46CD8B4BA1EAD0A1A6E31916F08CCC9D71D4A51F4F3B2EA8C26614332A2709D5FC02B3FH1M" TargetMode="External"/><Relationship Id="rId58" Type="http://schemas.openxmlformats.org/officeDocument/2006/relationships/hyperlink" Target="consultantplus://offline/ref=B5715EE98975459594259699E12AFC3860FAED03F4D16CD8B4BA1EAD0A1A6E31916F08CCC9D71C4856F4F3B2EA8C26614332A2709D5FC02B3FH1M" TargetMode="External"/><Relationship Id="rId74" Type="http://schemas.openxmlformats.org/officeDocument/2006/relationships/hyperlink" Target="consultantplus://offline/ref=B5715EE98975459594259699E12AFC3865FEEE03FFDD31D2BCE312AF0D153126962600CECBDC481816AAAAE1ADC72A615E2EA37038H2M" TargetMode="External"/><Relationship Id="rId79" Type="http://schemas.openxmlformats.org/officeDocument/2006/relationships/hyperlink" Target="consultantplus://offline/ref=B5715EE98975459594259699E12AFC3860FFE802F9DD31D2BCE312AF0D153126962604CDC9D71E4859ABF6A7FBD429605E2DA16C815DC232H8M" TargetMode="External"/><Relationship Id="rId102" Type="http://schemas.openxmlformats.org/officeDocument/2006/relationships/hyperlink" Target="consultantplus://offline/ref=B5715EE98975459594259699E12AFC3865FDEC02F5DD31D2BCE312AF0D153126962604CDCBD71D4F59ABF6A7FBD429605E2DA16C815DC232H8M" TargetMode="External"/><Relationship Id="rId123" Type="http://schemas.openxmlformats.org/officeDocument/2006/relationships/hyperlink" Target="consultantplus://offline/ref=B5715EE98975459594259699E12AFC3861FDEC05FED46CD8B4BA1EAD0A1A6E31916F08CCC9D71C4D54F4F3B2EA8C26614332A2709D5FC02B3FH1M" TargetMode="External"/><Relationship Id="rId128" Type="http://schemas.openxmlformats.org/officeDocument/2006/relationships/hyperlink" Target="consultantplus://offline/ref=B5715EE98975459594259699E12AFC3860F5EA06FDD76CD8B4BA1EAD0A1A6E31836F50C0CBD4024850E1A5E3AC3DH8M" TargetMode="External"/><Relationship Id="rId5" Type="http://schemas.openxmlformats.org/officeDocument/2006/relationships/hyperlink" Target="consultantplus://offline/ref=B5715EE98975459594259699E12AFC3864F5EF00FADD31D2BCE312AF0D153126962604CDC9D5144959ABF6A7FBD429605E2DA16C815DC232H8M" TargetMode="External"/><Relationship Id="rId90" Type="http://schemas.openxmlformats.org/officeDocument/2006/relationships/hyperlink" Target="consultantplus://offline/ref=B5715EE98975459594259699E12AFC3866F9EB07F4DD31D2BCE312AF0D153126962604CDC9D4144A59ABF6A7FBD429605E2DA16C815DC232H8M" TargetMode="External"/><Relationship Id="rId95" Type="http://schemas.openxmlformats.org/officeDocument/2006/relationships/hyperlink" Target="consultantplus://offline/ref=B5715EE98975459594259699E12AFC3866FDE804FFDD31D2BCE312AF0D153134967E08CFCAC91D4B4CFDA7E13AHFM" TargetMode="External"/><Relationship Id="rId19" Type="http://schemas.openxmlformats.org/officeDocument/2006/relationships/hyperlink" Target="consultantplus://offline/ref=B5715EE98975459594259699E12AFC3866FAE802F4DD31D2BCE312AF0D153134967E08CFCAC91D4B4CFDA7E13AHFM" TargetMode="External"/><Relationship Id="rId14" Type="http://schemas.openxmlformats.org/officeDocument/2006/relationships/hyperlink" Target="consultantplus://offline/ref=B5715EE98975459594259699E12AFC3860F5EB0BFCD76CD8B4BA1EAD0A1A6E31916F08CCC9D71C4A56F4F3B2EA8C26614332A2709D5FC02B3FH1M" TargetMode="External"/><Relationship Id="rId22" Type="http://schemas.openxmlformats.org/officeDocument/2006/relationships/hyperlink" Target="consultantplus://offline/ref=B5715EE98975459594259699E12AFC3865F9E905F5DD31D2BCE312AF0D153126962604CDC9D1184C59ABF6A7FBD429605E2DA16C815DC232H8M" TargetMode="External"/><Relationship Id="rId27" Type="http://schemas.openxmlformats.org/officeDocument/2006/relationships/hyperlink" Target="consultantplus://offline/ref=B5715EE98975459594259699E12AFC3860F5EA06FDD76CD8B4BA1EAD0A1A6E31916F08CCC9D71D4857F4F3B2EA8C26614332A2709D5FC02B3FH1M" TargetMode="External"/><Relationship Id="rId30" Type="http://schemas.openxmlformats.org/officeDocument/2006/relationships/hyperlink" Target="consultantplus://offline/ref=B5715EE98975459594259699E12AFC3860F5EA06FDD76CD8B4BA1EAD0A1A6E31836F50C0CBD4024850E1A5E3AC3DH8M" TargetMode="External"/><Relationship Id="rId35" Type="http://schemas.openxmlformats.org/officeDocument/2006/relationships/hyperlink" Target="consultantplus://offline/ref=B5715EE98975459594259699E12AFC3861FDE40BFBD56CD8B4BA1EAD0A1A6E31916F08CCC9D71C4D50F4F3B2EA8C26614332A2709D5FC02B3FH1M" TargetMode="External"/><Relationship Id="rId43" Type="http://schemas.openxmlformats.org/officeDocument/2006/relationships/hyperlink" Target="consultantplus://offline/ref=B5715EE98975459594259699E12AFC3860F5EA06FDD76CD8B4BA1EAD0A1A6E31916F08CCC9D71F4157F4F3B2EA8C26614332A2709D5FC02B3FH1M" TargetMode="External"/><Relationship Id="rId48" Type="http://schemas.openxmlformats.org/officeDocument/2006/relationships/hyperlink" Target="consultantplus://offline/ref=B5715EE98975459594259699E12AFC3860F5EA06FDD76CD8B4BA1EAD0A1A6E31836F50C0CBD4024850E1A5E3AC3DH8M" TargetMode="External"/><Relationship Id="rId56" Type="http://schemas.openxmlformats.org/officeDocument/2006/relationships/hyperlink" Target="consultantplus://offline/ref=B5715EE98975459594259699E12AFC3860FEED04FCD76CD8B4BA1EAD0A1A6E31916F08CCC9D71C4855F4F3B2EA8C26614332A2709D5FC02B3FH1M" TargetMode="External"/><Relationship Id="rId64" Type="http://schemas.openxmlformats.org/officeDocument/2006/relationships/hyperlink" Target="consultantplus://offline/ref=B5715EE98975459594259699E12AFC3866FAE405F4DD31D2BCE312AF0D153126962604CDC8D6144C59ABF6A7FBD429605E2DA16C815DC232H8M" TargetMode="External"/><Relationship Id="rId69" Type="http://schemas.openxmlformats.org/officeDocument/2006/relationships/hyperlink" Target="consultantplus://offline/ref=B5715EE98975459594259699E12AFC3866FAEB07FBDD31D2BCE312AF0D153126962604CDC9D41E4059ABF6A7FBD429605E2DA16C815DC232H8M" TargetMode="External"/><Relationship Id="rId77" Type="http://schemas.openxmlformats.org/officeDocument/2006/relationships/hyperlink" Target="consultantplus://offline/ref=B5715EE98975459594259699E12AFC3860FFE802F9DD31D2BCE312AF0D153134967E08CFCAC91D4B4CFDA7E13AHFM" TargetMode="External"/><Relationship Id="rId100" Type="http://schemas.openxmlformats.org/officeDocument/2006/relationships/hyperlink" Target="consultantplus://offline/ref=B5715EE98975459594259699E12AFC3865FDEC02F5DD31D2BCE312AF0D153126962604CDC9D4154159ABF6A7FBD429605E2DA16C815DC232H8M" TargetMode="External"/><Relationship Id="rId105" Type="http://schemas.openxmlformats.org/officeDocument/2006/relationships/hyperlink" Target="consultantplus://offline/ref=B5715EE98975459594259699E12AFC3865FDEC02F5DD31D2BCE312AF0D153126962604CDCBD71D4059ABF6A7FBD429605E2DA16C815DC232H8M" TargetMode="External"/><Relationship Id="rId113" Type="http://schemas.openxmlformats.org/officeDocument/2006/relationships/hyperlink" Target="consultantplus://offline/ref=B5715EE98975459594259699E12AFC3866F5E90AF9DD31D2BCE312AF0D153126962604CDC9D61A4E59ABF6A7FBD429605E2DA16C815DC232H8M" TargetMode="External"/><Relationship Id="rId118" Type="http://schemas.openxmlformats.org/officeDocument/2006/relationships/hyperlink" Target="consultantplus://offline/ref=B5715EE98975459594259699E12AFC3866F4EB04F9DD31D2BCE312AF0D153134967E08CFCAC91D4B4CFDA7E13AHFM" TargetMode="External"/><Relationship Id="rId126" Type="http://schemas.openxmlformats.org/officeDocument/2006/relationships/hyperlink" Target="consultantplus://offline/ref=B5715EE98975459594259699E12AFC3866F9EB07F9DD31D2BCE312AF0D153126962604CDC9D61C4D59ABF6A7FBD429605E2DA16C815DC232H8M" TargetMode="External"/><Relationship Id="rId8" Type="http://schemas.openxmlformats.org/officeDocument/2006/relationships/hyperlink" Target="consultantplus://offline/ref=B5715EE98975459594259699E12AFC3862FAE90BF5D16CD8B4BA1EAD0A1A6E31916F08CCC9D71D4055F4F3B2EA8C26614332A2709D5FC02B3FH1M" TargetMode="External"/><Relationship Id="rId51" Type="http://schemas.openxmlformats.org/officeDocument/2006/relationships/hyperlink" Target="consultantplus://offline/ref=B5715EE98975459594259699E12AFC3860F5EA06FDD76CD8B4BA1EAD0A1A6E31916F08CCC9D7184C5AF4F3B2EA8C26614332A2709D5FC02B3FH1M" TargetMode="External"/><Relationship Id="rId72" Type="http://schemas.openxmlformats.org/officeDocument/2006/relationships/hyperlink" Target="consultantplus://offline/ref=B5715EE98975459594259699E12AFC3865FEEE03FFDD31D2BCE312AF0D153126962607C8CDD6171D03BBF2EEACDA35624232A1728135HCM" TargetMode="External"/><Relationship Id="rId80" Type="http://schemas.openxmlformats.org/officeDocument/2006/relationships/hyperlink" Target="consultantplus://offline/ref=B5715EE98975459594259699E12AFC3860FFE802F9DD31D2BCE312AF0D153126962604CDC9D71E4159ABF6A7FBD429605E2DA16C815DC232H8M" TargetMode="External"/><Relationship Id="rId85" Type="http://schemas.openxmlformats.org/officeDocument/2006/relationships/hyperlink" Target="consultantplus://offline/ref=B5715EE98975459594259699E12AFC3866F9EB07F4DD31D2BCE312AF0D153126962604CDC9D51F4059ABF6A7FBD429605E2DA16C815DC232H8M" TargetMode="External"/><Relationship Id="rId93" Type="http://schemas.openxmlformats.org/officeDocument/2006/relationships/hyperlink" Target="consultantplus://offline/ref=B5715EE98975459594259699E12AFC3866F9EB07F4DD31D2BCE312AF0D153126962604CDC9DF1F4C59ABF6A7FBD429605E2DA16C815DC232H8M" TargetMode="External"/><Relationship Id="rId98" Type="http://schemas.openxmlformats.org/officeDocument/2006/relationships/hyperlink" Target="consultantplus://offline/ref=B5715EE98975459594259699E12AFC3865FDEC02F5DD31D2BCE312AF0D153134967E08CFCAC91D4B4CFDA7E13AHFM" TargetMode="External"/><Relationship Id="rId121" Type="http://schemas.openxmlformats.org/officeDocument/2006/relationships/hyperlink" Target="consultantplus://offline/ref=B5715EE98975459594259699E12AFC3866F4EB04F9DD31D2BCE312AF0D153126962604CDC9D7144059ABF6A7FBD429605E2DA16C815DC232H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715EE98975459594259699E12AFC3860FEED04FCD76CD8B4BA1EAD0A1A6E31916F08CCC9D71C4855F4F3B2EA8C26614332A2709D5FC02B3FH1M" TargetMode="External"/><Relationship Id="rId17" Type="http://schemas.openxmlformats.org/officeDocument/2006/relationships/hyperlink" Target="consultantplus://offline/ref=B5715EE98975459594259699E12AFC3860F5EA06FDD76CD8B4BA1EAD0A1A6E31836F50C0CBD4024850E1A5E3AC3DH8M" TargetMode="External"/><Relationship Id="rId25" Type="http://schemas.openxmlformats.org/officeDocument/2006/relationships/hyperlink" Target="consultantplus://offline/ref=B5715EE98975459594259699E12AFC3865F9E907FCDD31D2BCE312AF0D153126962604CDC9DF1C4959ABF6A7FBD429605E2DA16C815DC232H8M" TargetMode="External"/><Relationship Id="rId33" Type="http://schemas.openxmlformats.org/officeDocument/2006/relationships/hyperlink" Target="consultantplus://offline/ref=B5715EE98975459594259699E12AFC3862FBE404F4D46CD8B4BA1EAD0A1A6E31916F08CCC9D71D4A52F4F3B2EA8C26614332A2709D5FC02B3FH1M" TargetMode="External"/><Relationship Id="rId38" Type="http://schemas.openxmlformats.org/officeDocument/2006/relationships/hyperlink" Target="consultantplus://offline/ref=B5715EE98975459594259699E12AFC3860F5EA06FDD76CD8B4BA1EAD0A1A6E31836F50C0CBD4024850E1A5E3AC3DH8M" TargetMode="External"/><Relationship Id="rId46" Type="http://schemas.openxmlformats.org/officeDocument/2006/relationships/hyperlink" Target="consultantplus://offline/ref=B5715EE98975459594259699E12AFC3860F5EA06FDD76CD8B4BA1EAD0A1A6E31916F08CCC9D7184F5AF4F3B2EA8C26614332A2709D5FC02B3FH1M" TargetMode="External"/><Relationship Id="rId59" Type="http://schemas.openxmlformats.org/officeDocument/2006/relationships/hyperlink" Target="consultantplus://offline/ref=B5715EE98975459594259699E12AFC3860F5EB0BFCD76CD8B4BA1EAD0A1A6E31916F08CCC9D71C4A56F4F3B2EA8C26614332A2709D5FC02B3FH1M" TargetMode="External"/><Relationship Id="rId67" Type="http://schemas.openxmlformats.org/officeDocument/2006/relationships/hyperlink" Target="consultantplus://offline/ref=B5715EE98975459594259699E12AFC3861F5EA07F4DE6CD8B4BA1EAD0A1A6E31916F08CCC9D71A4052F4F3B2EA8C26614332A2709D5FC02B3FH1M" TargetMode="External"/><Relationship Id="rId103" Type="http://schemas.openxmlformats.org/officeDocument/2006/relationships/hyperlink" Target="consultantplus://offline/ref=B5715EE98975459594259699E12AFC3865FDEC02F5DD31D2BCE312AF0D153126962604CDCBD71D4F59ABF6A7FBD429605E2DA16C815DC232H8M" TargetMode="External"/><Relationship Id="rId108" Type="http://schemas.openxmlformats.org/officeDocument/2006/relationships/hyperlink" Target="consultantplus://offline/ref=B5715EE98975459594259699E12AFC3865FDEC02F5DD31D2BCE312AF0D153126962602C4CCDC481816AAAAE1ADC72A615E2EA37038H2M" TargetMode="External"/><Relationship Id="rId116" Type="http://schemas.openxmlformats.org/officeDocument/2006/relationships/hyperlink" Target="consultantplus://offline/ref=B5715EE98975459594259699E12AFC3866FAE806FADD31D2BCE312AF0D153126962604CDC9D71B4959ABF6A7FBD429605E2DA16C815DC232H8M" TargetMode="External"/><Relationship Id="rId124" Type="http://schemas.openxmlformats.org/officeDocument/2006/relationships/hyperlink" Target="consultantplus://offline/ref=B5715EE98975459594259699E12AFC3866F4EB04F9DD31D2BCE312AF0D153126962604C69D86581C5FFDA4FDAFDB3561402E3AH2M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B5715EE98975459594259699E12AFC3865FCE400F5DD31D2BCE312AF0D153126962604CDC9D51B4F59ABF6A7FBD429605E2DA16C815DC232H8M" TargetMode="External"/><Relationship Id="rId41" Type="http://schemas.openxmlformats.org/officeDocument/2006/relationships/hyperlink" Target="consultantplus://offline/ref=B5715EE98975459594259699E12AFC3860F5EA06FDD76CD8B4BA1EAD0A1A6E31916F08CCC9D71F4F56F4F3B2EA8C26614332A2709D5FC02B3FH1M" TargetMode="External"/><Relationship Id="rId54" Type="http://schemas.openxmlformats.org/officeDocument/2006/relationships/hyperlink" Target="consultantplus://offline/ref=B5715EE98975459594259699E12AFC3862FBE404F4D46CD8B4BA1EAD0A1A6E31916F08CCC9D71D4A56F4F3B2EA8C26614332A2709D5FC02B3FH1M" TargetMode="External"/><Relationship Id="rId62" Type="http://schemas.openxmlformats.org/officeDocument/2006/relationships/hyperlink" Target="consultantplus://offline/ref=B5715EE98975459594259699E12AFC3866FAE405F4DD31D2BCE312AF0D153134967E08CFCAC91D4B4CFDA7E13AHFM" TargetMode="External"/><Relationship Id="rId70" Type="http://schemas.openxmlformats.org/officeDocument/2006/relationships/hyperlink" Target="consultantplus://offline/ref=B5715EE98975459594259699E12AFC3866FAEB07FBDD31D2BCE312AF0D153126962604CDC9D1144B59ABF6A7FBD429605E2DA16C815DC232H8M" TargetMode="External"/><Relationship Id="rId75" Type="http://schemas.openxmlformats.org/officeDocument/2006/relationships/hyperlink" Target="consultantplus://offline/ref=B5715EE98975459594259699E12AFC3865FEEE03FFDD31D2BCE312AF0D153126962600CEC8DC481816AAAAE1ADC72A615E2EA37038H2M" TargetMode="External"/><Relationship Id="rId83" Type="http://schemas.openxmlformats.org/officeDocument/2006/relationships/hyperlink" Target="consultantplus://offline/ref=B5715EE98975459594259699E12AFC3866F9EB07F4DD31D2BCE312AF0D153126962604CDC9D6154A59ABF6A7FBD429605E2DA16C815DC232H8M" TargetMode="External"/><Relationship Id="rId88" Type="http://schemas.openxmlformats.org/officeDocument/2006/relationships/hyperlink" Target="consultantplus://offline/ref=B5715EE98975459594259699E12AFC3866F9EB07F4DD31D2BCE312AF0D153126962604CDC9D4144959ABF6A7FBD429605E2DA16C815DC232H8M" TargetMode="External"/><Relationship Id="rId91" Type="http://schemas.openxmlformats.org/officeDocument/2006/relationships/hyperlink" Target="consultantplus://offline/ref=B5715EE98975459594259699E12AFC3866F9EB07F4DD31D2BCE312AF0D153126962604CDC9D11E4B59ABF6A7FBD429605E2DA16C815DC232H8M" TargetMode="External"/><Relationship Id="rId96" Type="http://schemas.openxmlformats.org/officeDocument/2006/relationships/hyperlink" Target="consultantplus://offline/ref=B5715EE98975459594259699E12AFC3866FDE804FFDD31D2BCE312AF0D153126962604CDC9D41A4059ABF6A7FBD429605E2DA16C815DC232H8M" TargetMode="External"/><Relationship Id="rId111" Type="http://schemas.openxmlformats.org/officeDocument/2006/relationships/hyperlink" Target="consultantplus://offline/ref=B5715EE98975459594259699E12AFC3866F5E90AF9DD31D2BCE312AF0D153126962604CDC9D61D4C59ABF6A7FBD429605E2DA16C815DC232H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15EE98975459594259699E12AFC3861FDEC06F5D06CD8B4BA1EAD0A1A6E31916F08CCC9D7184D52F4F3B2EA8C26614332A2709D5FC02B3FH1M" TargetMode="External"/><Relationship Id="rId15" Type="http://schemas.openxmlformats.org/officeDocument/2006/relationships/hyperlink" Target="consultantplus://offline/ref=B5715EE98975459594259699E12AFC3860F5EB0BF5D46CD8B4BA1EAD0A1A6E31916F08CCC9D71C4B56F4F3B2EA8C26614332A2709D5FC02B3FH1M" TargetMode="External"/><Relationship Id="rId23" Type="http://schemas.openxmlformats.org/officeDocument/2006/relationships/hyperlink" Target="consultantplus://offline/ref=B5715EE98975459594259699E12AFC3865F9E900F9DD31D2BCE312AF0D153126962604CDC9D61F4F59ABF6A7FBD429605E2DA16C815DC232H8M" TargetMode="External"/><Relationship Id="rId28" Type="http://schemas.openxmlformats.org/officeDocument/2006/relationships/hyperlink" Target="consultantplus://offline/ref=B5715EE98975459594259699E12AFC3861FDE40BFBD56CD8B4BA1EAD0A1A6E31916F08CCC9D71C4D53F4F3B2EA8C26614332A2709D5FC02B3FH1M" TargetMode="External"/><Relationship Id="rId36" Type="http://schemas.openxmlformats.org/officeDocument/2006/relationships/hyperlink" Target="consultantplus://offline/ref=B5715EE98975459594259699E12AFC3860F5EA06FDD76CD8B4BA1EAD0A1A6E31916F08CFC0D0171D03BBF2EEACDA35624232A1728135HCM" TargetMode="External"/><Relationship Id="rId49" Type="http://schemas.openxmlformats.org/officeDocument/2006/relationships/hyperlink" Target="consultantplus://offline/ref=B5715EE98975459594259699E12AFC3862FAEF06FED76CD8B4BA1EAD0A1A6E31916F08CCC9D71C4857F4F3B2EA8C26614332A2709D5FC02B3FH1M" TargetMode="External"/><Relationship Id="rId57" Type="http://schemas.openxmlformats.org/officeDocument/2006/relationships/hyperlink" Target="consultantplus://offline/ref=B5715EE98975459594259699E12AFC3860F5EA06FDD76CD8B4BA1EAD0A1A6E31916F08C4CEDC481816AAAAE1ADC72A615E2EA37038H2M" TargetMode="External"/><Relationship Id="rId106" Type="http://schemas.openxmlformats.org/officeDocument/2006/relationships/hyperlink" Target="consultantplus://offline/ref=B5715EE98975459594259699E12AFC3865FDEC02F5DD31D2BCE312AF0D153126962604CDCBD71E4A59ABF6A7FBD429605E2DA16C815DC232H8M" TargetMode="External"/><Relationship Id="rId114" Type="http://schemas.openxmlformats.org/officeDocument/2006/relationships/hyperlink" Target="consultantplus://offline/ref=B5715EE98975459594259699E12AFC3862FAE90BF5D16CD8B4BA1EAD0A1A6E31916F08CCC9D71D4055F4F3B2EA8C26614332A2709D5FC02B3FH1M" TargetMode="External"/><Relationship Id="rId119" Type="http://schemas.openxmlformats.org/officeDocument/2006/relationships/hyperlink" Target="consultantplus://offline/ref=B5715EE98975459594259699E12AFC3866F4EB04F9DD31D2BCE312AF0D153126962604CDC9D7144159ABF6A7FBD429605E2DA16C815DC232H8M" TargetMode="External"/><Relationship Id="rId127" Type="http://schemas.openxmlformats.org/officeDocument/2006/relationships/hyperlink" Target="consultantplus://offline/ref=B5715EE98975459594259699E12AFC3866F9EB07F9DD31D2BCE312AF0D153126962604CDC8D71E4F59ABF6A7FBD429605E2DA16C815DC232H8M" TargetMode="External"/><Relationship Id="rId10" Type="http://schemas.openxmlformats.org/officeDocument/2006/relationships/hyperlink" Target="consultantplus://offline/ref=B5715EE98975459594259699E12AFC3861FDE40BFBD56CD8B4BA1EAD0A1A6E31916F08CCC9D71C4D52F4F3B2EA8C26614332A2709D5FC02B3FH1M" TargetMode="External"/><Relationship Id="rId31" Type="http://schemas.openxmlformats.org/officeDocument/2006/relationships/hyperlink" Target="consultantplus://offline/ref=B5715EE98975459594259699E12AFC3860F5EA06FDD76CD8B4BA1EAD0A1A6E31916F08CCC9D71D4950F4F3B2EA8C26614332A2709D5FC02B3FH1M" TargetMode="External"/><Relationship Id="rId44" Type="http://schemas.openxmlformats.org/officeDocument/2006/relationships/hyperlink" Target="consultantplus://offline/ref=B5715EE98975459594259699E12AFC3862FBE404F4D46CD8B4BA1EAD0A1A6E31916F08CCC9D71D4A50F4F3B2EA8C26614332A2709D5FC02B3FH1M" TargetMode="External"/><Relationship Id="rId52" Type="http://schemas.openxmlformats.org/officeDocument/2006/relationships/hyperlink" Target="consultantplus://offline/ref=B5715EE98975459594259699E12AFC3860F5E40BFBD36CD8B4BA1EAD0A1A6E31836F50C0CBD4024850E1A5E3AC3DH8M" TargetMode="External"/><Relationship Id="rId60" Type="http://schemas.openxmlformats.org/officeDocument/2006/relationships/hyperlink" Target="consultantplus://offline/ref=B5715EE98975459594259699E12AFC3860F5EA06FDD76CD8B4BA1EAD0A1A6E31916F08CCCCD4171D03BBF2EEACDA35624232A1728135HCM" TargetMode="External"/><Relationship Id="rId65" Type="http://schemas.openxmlformats.org/officeDocument/2006/relationships/hyperlink" Target="consultantplus://offline/ref=B5715EE98975459594259699E12AFC3866FAE405F4DD31D2BCE312AF0D153126962604CDC8D51D4959ABF6A7FBD429605E2DA16C815DC232H8M" TargetMode="External"/><Relationship Id="rId73" Type="http://schemas.openxmlformats.org/officeDocument/2006/relationships/hyperlink" Target="consultantplus://offline/ref=B5715EE98975459594259699E12AFC3865FEEE03FFDD31D2BCE312AF0D153126962600CEC8DC481816AAAAE1ADC72A615E2EA37038H2M" TargetMode="External"/><Relationship Id="rId78" Type="http://schemas.openxmlformats.org/officeDocument/2006/relationships/hyperlink" Target="consultantplus://offline/ref=B5715EE98975459594259699E12AFC3860FFE802F9DD31D2BCE312AF0D153126962604CDC9D71D4F59ABF6A7FBD429605E2DA16C815DC232H8M" TargetMode="External"/><Relationship Id="rId81" Type="http://schemas.openxmlformats.org/officeDocument/2006/relationships/hyperlink" Target="consultantplus://offline/ref=B5715EE98975459594259699E12AFC3866F9EB07F4DD31D2BCE312AF0D153134967E08CFCAC91D4B4CFDA7E13AHFM" TargetMode="External"/><Relationship Id="rId86" Type="http://schemas.openxmlformats.org/officeDocument/2006/relationships/hyperlink" Target="consultantplus://offline/ref=B5715EE98975459594259699E12AFC3866F9EB07F4DD31D2BCE312AF0D153126962604CDC9D51E4959ABF6A7FBD429605E2DA16C815DC232H8M" TargetMode="External"/><Relationship Id="rId94" Type="http://schemas.openxmlformats.org/officeDocument/2006/relationships/hyperlink" Target="consultantplus://offline/ref=B5715EE98975459594259699E12AFC3866F9EB07F4DD31D2BCE312AF0D153126962604CDC9DF1B4859ABF6A7FBD429605E2DA16C815DC232H8M" TargetMode="External"/><Relationship Id="rId99" Type="http://schemas.openxmlformats.org/officeDocument/2006/relationships/hyperlink" Target="consultantplus://offline/ref=B5715EE98975459594259699E12AFC3865FDEC02F5DD31D2BCE312AF0D153126962604CDC9D4154159ABF6A7FBD429605E2DA16C815DC232H8M" TargetMode="External"/><Relationship Id="rId101" Type="http://schemas.openxmlformats.org/officeDocument/2006/relationships/hyperlink" Target="consultantplus://offline/ref=B5715EE98975459594259699E12AFC3865FDEC02F5DD31D2BCE312AF0D153126962604CDC9D4154059ABF6A7FBD429605E2DA16C815DC232H8M" TargetMode="External"/><Relationship Id="rId122" Type="http://schemas.openxmlformats.org/officeDocument/2006/relationships/hyperlink" Target="consultantplus://offline/ref=B5715EE98975459594259699E12AFC3866F4EB04F9DD31D2BCE312AF0D153126962604CDC9D7144159ABF6A7FBD429605E2DA16C815DC232H8M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715EE98975459594259699E12AFC3862FAEF06FED76CD8B4BA1EAD0A1A6E31916F08CCC9D71C4857F4F3B2EA8C26614332A2709D5FC02B3FH1M" TargetMode="External"/><Relationship Id="rId13" Type="http://schemas.openxmlformats.org/officeDocument/2006/relationships/hyperlink" Target="consultantplus://offline/ref=B5715EE98975459594259699E12AFC3860FAED03F4D16CD8B4BA1EAD0A1A6E31916F08CCC9D71C4856F4F3B2EA8C26614332A2709D5FC02B3FH1M" TargetMode="External"/><Relationship Id="rId18" Type="http://schemas.openxmlformats.org/officeDocument/2006/relationships/hyperlink" Target="consultantplus://offline/ref=B5715EE98975459594259699E12AFC3860F5EA06FDD76CD8B4BA1EAD0A1A6E31836F50C0CBD4024850E1A5E3AC3DH8M" TargetMode="External"/><Relationship Id="rId39" Type="http://schemas.openxmlformats.org/officeDocument/2006/relationships/hyperlink" Target="consultantplus://offline/ref=B5715EE98975459594259699E12AFC3860F5EA06FDD76CD8B4BA1EAD0A1A6E31916F08CCC9D71D4857F4F3B2EA8C26614332A2709D5FC02B3FH1M" TargetMode="External"/><Relationship Id="rId109" Type="http://schemas.openxmlformats.org/officeDocument/2006/relationships/hyperlink" Target="consultantplus://offline/ref=B5715EE98975459594259699E12AFC3865FDEC02F5DD31D2BCE312AF0D153126962604CDCBD11E4159ABF6A7FBD429605E2DA16C815DC232H8M" TargetMode="External"/><Relationship Id="rId34" Type="http://schemas.openxmlformats.org/officeDocument/2006/relationships/hyperlink" Target="consultantplus://offline/ref=B5715EE98975459594259699E12AFC3860F5EA06FDD76CD8B4BA1EAD0A1A6E31916F08CCC9D71D4857F4F3B2EA8C26614332A2709D5FC02B3FH1M" TargetMode="External"/><Relationship Id="rId50" Type="http://schemas.openxmlformats.org/officeDocument/2006/relationships/hyperlink" Target="consultantplus://offline/ref=B5715EE98975459594259699E12AFC3864F5EF00FADD31D2BCE312AF0D153126962604CDC9D5144E59ABF6A7FBD429605E2DA16C815DC232H8M" TargetMode="External"/><Relationship Id="rId55" Type="http://schemas.openxmlformats.org/officeDocument/2006/relationships/hyperlink" Target="consultantplus://offline/ref=B5715EE98975459594259699E12AFC3860F5EA06FDD76CD8B4BA1EAD0A1A6E31916F08C4CDDC481816AAAAE1ADC72A615E2EA37038H2M" TargetMode="External"/><Relationship Id="rId76" Type="http://schemas.openxmlformats.org/officeDocument/2006/relationships/hyperlink" Target="consultantplus://offline/ref=B5715EE98975459594259699E12AFC3860F5EA06FDD76CD8B4BA1EAD0A1A6E31836F50C0CBD4024850E1A5E3AC3DH8M" TargetMode="External"/><Relationship Id="rId97" Type="http://schemas.openxmlformats.org/officeDocument/2006/relationships/hyperlink" Target="consultantplus://offline/ref=B5715EE98975459594259699E12AFC3866FDE804FFDD31D2BCE312AF0D153126962604CDC9D21E4959ABF6A7FBD429605E2DA16C815DC232H8M" TargetMode="External"/><Relationship Id="rId104" Type="http://schemas.openxmlformats.org/officeDocument/2006/relationships/hyperlink" Target="consultantplus://offline/ref=B5715EE98975459594259699E12AFC3865FDEC02F5DD31D2BCE312AF0D153126962604CDCBD71D4E59ABF6A7FBD429605E2DA16C815DC232H8M" TargetMode="External"/><Relationship Id="rId120" Type="http://schemas.openxmlformats.org/officeDocument/2006/relationships/hyperlink" Target="consultantplus://offline/ref=B5715EE98975459594259699E12AFC3866F4EB04F9DD31D2BCE312AF0D153126962604CDC9D7144159ABF6A7FBD429605E2DA16C815DC232H8M" TargetMode="External"/><Relationship Id="rId125" Type="http://schemas.openxmlformats.org/officeDocument/2006/relationships/hyperlink" Target="consultantplus://offline/ref=B5715EE98975459594259699E12AFC3866F9EB07F9DD31D2BCE312AF0D153134967E08CFCAC91D4B4CFDA7E13AHFM" TargetMode="External"/><Relationship Id="rId7" Type="http://schemas.openxmlformats.org/officeDocument/2006/relationships/hyperlink" Target="consultantplus://offline/ref=B5715EE98975459594259699E12AFC3862FBE404F4D46CD8B4BA1EAD0A1A6E31916F08CCC9D71D4B5BF4F3B2EA8C26614332A2709D5FC02B3FH1M" TargetMode="External"/><Relationship Id="rId71" Type="http://schemas.openxmlformats.org/officeDocument/2006/relationships/hyperlink" Target="consultantplus://offline/ref=B5715EE98975459594259699E12AFC3865FEEE03FFDD31D2BCE312AF0D153134967E08CFCAC91D4B4CFDA7E13AHFM" TargetMode="External"/><Relationship Id="rId92" Type="http://schemas.openxmlformats.org/officeDocument/2006/relationships/hyperlink" Target="consultantplus://offline/ref=B5715EE98975459594259699E12AFC3866F9EB07F4DD31D2BCE312AF0D153126962604CDC9D1154E59ABF6A7FBD429605E2DA16C815DC232H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715EE98975459594259699E12AFC3860F5EA06FDD76CD8B4BA1EAD0A1A6E31836F50C0CBD4024850E1A5E3AC3DH8M" TargetMode="External"/><Relationship Id="rId24" Type="http://schemas.openxmlformats.org/officeDocument/2006/relationships/hyperlink" Target="consultantplus://offline/ref=B5715EE98975459594259699E12AFC3865F9E907FCDD31D2BCE312AF0D153126962604CDC9D5184A59ABF6A7FBD429605E2DA16C815DC232H8M" TargetMode="External"/><Relationship Id="rId40" Type="http://schemas.openxmlformats.org/officeDocument/2006/relationships/hyperlink" Target="consultantplus://offline/ref=B5715EE98975459594259699E12AFC3864F5EF00FADD31D2BCE312AF0D153126962604CDC9D5144959ABF6A7FBD429605E2DA16C815DC232H8M" TargetMode="External"/><Relationship Id="rId45" Type="http://schemas.openxmlformats.org/officeDocument/2006/relationships/hyperlink" Target="consultantplus://offline/ref=B5715EE98975459594259699E12AFC3864F5EF00FADD31D2BCE312AF0D153126962604CDC9D5144C59ABF6A7FBD429605E2DA16C815DC232H8M" TargetMode="External"/><Relationship Id="rId66" Type="http://schemas.openxmlformats.org/officeDocument/2006/relationships/hyperlink" Target="consultantplus://offline/ref=B5715EE98975459594259699E12AFC3866FAE405F4DD31D2BCE312AF0D153126962604CDC8D41A4159ABF6A7FBD429605E2DA16C815DC232H8M" TargetMode="External"/><Relationship Id="rId87" Type="http://schemas.openxmlformats.org/officeDocument/2006/relationships/hyperlink" Target="consultantplus://offline/ref=B5715EE98975459594259699E12AFC3860F5EA06FDD76CD8B4BA1EAD0A1A6E31836F50C0CBD4024850E1A5E3AC3DH8M" TargetMode="External"/><Relationship Id="rId110" Type="http://schemas.openxmlformats.org/officeDocument/2006/relationships/hyperlink" Target="consultantplus://offline/ref=B5715EE98975459594259699E12AFC3866F5E90AF9DD31D2BCE312AF0D153134967E08CFCAC91D4B4CFDA7E13AHFM" TargetMode="External"/><Relationship Id="rId115" Type="http://schemas.openxmlformats.org/officeDocument/2006/relationships/hyperlink" Target="consultantplus://offline/ref=B5715EE98975459594259699E12AFC3866FAE806FADD31D2BCE312AF0D153134967E08CFCAC91D4B4CFDA7E13AHFM" TargetMode="External"/><Relationship Id="rId61" Type="http://schemas.openxmlformats.org/officeDocument/2006/relationships/hyperlink" Target="consultantplus://offline/ref=B5715EE98975459594259699E12AFC3860F5EA06FDD76CD8B4BA1EAD0A1A6E31836F50C0CBD4024850E1A5E3AC3DH8M" TargetMode="External"/><Relationship Id="rId82" Type="http://schemas.openxmlformats.org/officeDocument/2006/relationships/hyperlink" Target="consultantplus://offline/ref=B5715EE98975459594259699E12AFC3866F9EB07F4DD31D2BCE312AF0D153126962604CDC9D6184159ABF6A7FBD429605E2DA16C815DC232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2021-12-23T12:07:00Z</dcterms:created>
  <dcterms:modified xsi:type="dcterms:W3CDTF">2021-12-23T12:09:00Z</dcterms:modified>
</cp:coreProperties>
</file>