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E5" w:rsidRDefault="00720153" w:rsidP="00720153">
      <w:pPr>
        <w:pStyle w:val="1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1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0153" w:rsidRPr="00720153" w:rsidRDefault="00720153" w:rsidP="00720153">
      <w:pPr>
        <w:pStyle w:val="1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Default="000306A8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3B">
        <w:rPr>
          <w:rFonts w:ascii="Times New Roman" w:hAnsi="Times New Roman" w:cs="Times New Roman"/>
          <w:b/>
          <w:bCs/>
          <w:sz w:val="28"/>
          <w:szCs w:val="28"/>
        </w:rPr>
        <w:t>Перечень водохозяйственных мероприятий субъектов РФ в бассейне</w:t>
      </w:r>
      <w:r w:rsidR="00273A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13E5" w:rsidRPr="004F483B" w:rsidRDefault="000306A8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3B">
        <w:rPr>
          <w:rFonts w:ascii="Times New Roman" w:hAnsi="Times New Roman" w:cs="Times New Roman"/>
          <w:b/>
          <w:bCs/>
          <w:sz w:val="28"/>
          <w:szCs w:val="28"/>
        </w:rPr>
        <w:t>р. Волга и Дон, предлагаемый к защите бюджетных проектировок</w:t>
      </w:r>
    </w:p>
    <w:p w:rsidR="008313E5" w:rsidRPr="004F483B" w:rsidRDefault="000306A8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3B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2022–2023 гг.</w:t>
      </w:r>
    </w:p>
    <w:p w:rsidR="008313E5" w:rsidRPr="004F483B" w:rsidRDefault="008313E5">
      <w:pPr>
        <w:pStyle w:val="1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E5" w:rsidRDefault="008313E5">
      <w:pPr>
        <w:pStyle w:val="1"/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83B" w:rsidRPr="00273A1D" w:rsidRDefault="004F483B" w:rsidP="00273A1D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1D">
        <w:rPr>
          <w:rFonts w:ascii="Times New Roman" w:hAnsi="Times New Roman" w:cs="Times New Roman"/>
          <w:b/>
          <w:sz w:val="28"/>
          <w:szCs w:val="28"/>
        </w:rPr>
        <w:t>Комитет природных ресурсов, лесного хозяйства</w:t>
      </w:r>
    </w:p>
    <w:p w:rsidR="004F483B" w:rsidRPr="00273A1D" w:rsidRDefault="004F483B" w:rsidP="00273A1D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1D">
        <w:rPr>
          <w:rFonts w:ascii="Times New Roman" w:hAnsi="Times New Roman" w:cs="Times New Roman"/>
          <w:b/>
          <w:sz w:val="28"/>
          <w:szCs w:val="28"/>
        </w:rPr>
        <w:t>и экологии Волгоградской области</w:t>
      </w:r>
    </w:p>
    <w:p w:rsidR="004F483B" w:rsidRPr="00273A1D" w:rsidRDefault="004F483B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F6" w:rsidRDefault="007241F6" w:rsidP="007241F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F483B" w:rsidRPr="004F483B" w:rsidRDefault="004F483B" w:rsidP="004F483B">
      <w:pPr>
        <w:spacing w:line="233" w:lineRule="auto"/>
        <w:jc w:val="both"/>
        <w:rPr>
          <w:rFonts w:ascii="Times New Roman" w:hAnsi="Times New Roman"/>
          <w:b/>
          <w:i/>
          <w:sz w:val="28"/>
          <w:szCs w:val="22"/>
          <w:lang w:eastAsia="en-US"/>
        </w:rPr>
      </w:pPr>
      <w:r w:rsidRPr="004F483B">
        <w:rPr>
          <w:rFonts w:ascii="Times New Roman" w:hAnsi="Times New Roman"/>
          <w:b/>
          <w:i/>
          <w:sz w:val="28"/>
          <w:szCs w:val="22"/>
          <w:lang w:eastAsia="en-US"/>
        </w:rPr>
        <w:t>Капитальное строительство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2021-2022 "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Берегоукрепление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право</w:t>
      </w:r>
      <w:r w:rsidR="00273A1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го берега р. Волга в г. Волгоград</w:t>
      </w: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(в районе жилой застройки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ул.Циолковского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ул.Самарская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)".  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2021-2022 "Инженерная защита станицы Кумылженская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Кумылженского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муниципального района Волгоградской области от затопления паводковыми водами".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 "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Берегоукрепление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районе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с.Нижняя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Добринка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Камышинского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района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2021-2023 "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Противопаводковые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противооползневые мероприятия на реке Ахтубе в селе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Заплавное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Ленинского муниципального района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2021-2023 "</w:t>
      </w:r>
      <w:r w:rsidRPr="004F483B">
        <w:rPr>
          <w:rFonts w:ascii="Times New Roman" w:hAnsi="Times New Roman"/>
          <w:bCs/>
          <w:sz w:val="28"/>
          <w:szCs w:val="28"/>
          <w:lang w:eastAsia="en-US"/>
        </w:rPr>
        <w:t xml:space="preserve">Инженерная защита территории городского округа </w:t>
      </w:r>
      <w:proofErr w:type="spellStart"/>
      <w:r w:rsidRPr="004F483B">
        <w:rPr>
          <w:rFonts w:ascii="Times New Roman" w:hAnsi="Times New Roman"/>
          <w:bCs/>
          <w:sz w:val="28"/>
          <w:szCs w:val="28"/>
          <w:lang w:eastAsia="en-US"/>
        </w:rPr>
        <w:t>г.Урюпинск</w:t>
      </w:r>
      <w:proofErr w:type="spellEnd"/>
      <w:r w:rsidRPr="004F483B">
        <w:rPr>
          <w:rFonts w:ascii="Times New Roman" w:hAnsi="Times New Roman"/>
          <w:bCs/>
          <w:sz w:val="28"/>
          <w:szCs w:val="28"/>
          <w:lang w:eastAsia="en-US"/>
        </w:rPr>
        <w:t xml:space="preserve"> Волгоградской области от подтопления".</w:t>
      </w:r>
    </w:p>
    <w:p w:rsidR="004F483B" w:rsidRPr="004F483B" w:rsidRDefault="004F483B" w:rsidP="004F483B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2020-2022 "Строительство водопропускных сооружений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области".  30 шт.</w:t>
      </w:r>
    </w:p>
    <w:p w:rsidR="004F483B" w:rsidRPr="004F483B" w:rsidRDefault="004F483B" w:rsidP="004F483B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2021-2024 "Строительство второй очереди водопропускных сооружений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области".  33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шт</w:t>
      </w:r>
      <w:proofErr w:type="spellEnd"/>
    </w:p>
    <w:p w:rsidR="004F483B" w:rsidRPr="004F483B" w:rsidRDefault="004F483B" w:rsidP="004F483B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2021-2024 "Комплекс гидротехнических сооружений, обеспечивающий дополнительное обводнение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поймы".</w:t>
      </w:r>
    </w:p>
    <w:p w:rsidR="004F483B" w:rsidRPr="004F483B" w:rsidRDefault="004F483B" w:rsidP="004F483B">
      <w:pPr>
        <w:spacing w:line="233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F483B" w:rsidRPr="004F483B" w:rsidRDefault="004F483B" w:rsidP="004F483B">
      <w:pPr>
        <w:spacing w:line="233" w:lineRule="auto"/>
        <w:jc w:val="both"/>
        <w:rPr>
          <w:rFonts w:ascii="Times New Roman" w:hAnsi="Times New Roman"/>
          <w:b/>
          <w:i/>
          <w:sz w:val="28"/>
          <w:szCs w:val="22"/>
          <w:lang w:eastAsia="en-US"/>
        </w:rPr>
      </w:pPr>
      <w:r w:rsidRPr="004F483B">
        <w:rPr>
          <w:rFonts w:ascii="Times New Roman" w:hAnsi="Times New Roman"/>
          <w:b/>
          <w:i/>
          <w:sz w:val="28"/>
          <w:szCs w:val="22"/>
          <w:lang w:eastAsia="en-US"/>
        </w:rPr>
        <w:t>Капитальный ремонт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 год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1. Капитальный ремонт гидротехнических сооружений пруда Шапошников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Верхнедобринского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Жирновского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2. Капитальный ремонт гидротехнических сооружений водохранилища Юбилейное на территории Дубровского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Киквидзенского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3. 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Генераловский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Калиновского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Киквидзенского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lastRenderedPageBreak/>
        <w:t xml:space="preserve">4. Капитальный ремонт гидротехнических сооружений пруда Казачий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Захаровского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Клетского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5. Капитальный ремонт гидротехнических сооружений пруда Гвардейский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Захаровского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Клетского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6. Капитальный ремонт гидротехнических сооружений пруда Казенный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Коростинского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Котовского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7. 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Звездковский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Черкесовского сельского поселения Новоаннинского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8. 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Мусийков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Абганеровского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9. Капитальный ремонт гидротехнических сооружений пруда на балке Терновая на территории Ковалевского сельского поселения Октябрьского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10. Капитальный ремонт гидротехнических сооружений пруда Березовский на территории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Матышевского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Руднянского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11. Капитальный ремонт гидротехнических сооружений пруда Арендный на территории городского округа город Михайловка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12. 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Отрубской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Воднинский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>) на территории городского округа город Михайловка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13. 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Вербовский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Чернышковского городского поселения Чернышковского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14. </w:t>
      </w:r>
      <w:r w:rsidRPr="004F483B">
        <w:rPr>
          <w:rFonts w:ascii="Times New Roman" w:hAnsi="Times New Roman"/>
          <w:sz w:val="28"/>
          <w:szCs w:val="22"/>
          <w:lang w:eastAsia="en-US"/>
        </w:rPr>
        <w:t xml:space="preserve">Капитальный ремонт гидротехнических сооружений пруда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Рубцовский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на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р.Безымянка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на территории городского округа город Михайловка Волгоградской области.</w:t>
      </w:r>
    </w:p>
    <w:p w:rsidR="004F483B" w:rsidRPr="004F483B" w:rsidRDefault="004F483B" w:rsidP="004F483B">
      <w:pPr>
        <w:spacing w:line="233" w:lineRule="auto"/>
        <w:ind w:left="709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2022 - 2023 годы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15. Капитальный ремонт гидротехнических сооружений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Берегоукрепления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г.Николаевске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Николаевского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16. Капитальный ремонт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береукрепительных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сооружений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г.Волгограде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>.</w:t>
      </w:r>
    </w:p>
    <w:p w:rsidR="004F483B" w:rsidRPr="004F483B" w:rsidRDefault="004F483B" w:rsidP="004F483B">
      <w:pPr>
        <w:spacing w:line="233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F483B" w:rsidRPr="004F483B" w:rsidRDefault="004F483B" w:rsidP="004F483B">
      <w:pPr>
        <w:spacing w:line="233" w:lineRule="auto"/>
        <w:jc w:val="both"/>
        <w:rPr>
          <w:rFonts w:ascii="Times New Roman" w:hAnsi="Times New Roman"/>
          <w:b/>
          <w:i/>
          <w:sz w:val="28"/>
          <w:szCs w:val="22"/>
          <w:lang w:eastAsia="en-US"/>
        </w:rPr>
      </w:pPr>
      <w:r w:rsidRPr="004F483B">
        <w:rPr>
          <w:rFonts w:ascii="Times New Roman" w:hAnsi="Times New Roman"/>
          <w:b/>
          <w:i/>
          <w:sz w:val="28"/>
          <w:szCs w:val="22"/>
          <w:lang w:eastAsia="en-US"/>
        </w:rPr>
        <w:t>Расчистка русел рек (негативное воздействие вод)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</w:t>
      </w:r>
      <w:r w:rsidR="00273A1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"</w:t>
      </w:r>
      <w:r w:rsidRPr="004F483B">
        <w:rPr>
          <w:rFonts w:ascii="Times New Roman" w:hAnsi="Times New Roman"/>
          <w:sz w:val="28"/>
          <w:szCs w:val="28"/>
          <w:lang w:eastAsia="en-US"/>
        </w:rPr>
        <w:t>Расчистка русла балки Нагольная – левого притока р. Аксай-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Курмоярский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г.Котельниково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Котельниковского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района Волгоградской области (1-й и 3-й пусковые комплексы)".</w:t>
      </w:r>
    </w:p>
    <w:p w:rsidR="004F483B" w:rsidRPr="004F483B" w:rsidRDefault="004F483B" w:rsidP="004F483B">
      <w:pPr>
        <w:spacing w:line="233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F483B" w:rsidRPr="004F483B" w:rsidRDefault="004F483B" w:rsidP="004F483B">
      <w:pPr>
        <w:spacing w:line="233" w:lineRule="auto"/>
        <w:jc w:val="both"/>
        <w:rPr>
          <w:rFonts w:ascii="Times New Roman" w:hAnsi="Times New Roman"/>
          <w:b/>
          <w:i/>
          <w:sz w:val="28"/>
          <w:szCs w:val="22"/>
          <w:lang w:eastAsia="en-US"/>
        </w:rPr>
      </w:pPr>
      <w:r w:rsidRPr="004F483B">
        <w:rPr>
          <w:rFonts w:ascii="Times New Roman" w:hAnsi="Times New Roman"/>
          <w:b/>
          <w:i/>
          <w:sz w:val="28"/>
          <w:szCs w:val="22"/>
          <w:lang w:eastAsia="en-US"/>
        </w:rPr>
        <w:t>Расчистка русел рек (охрана водных объектов)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2"/>
          <w:lang w:eastAsia="en-US"/>
        </w:rPr>
        <w:t xml:space="preserve">2021 "Расчистка ерика Кривой на территории </w:t>
      </w: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Волго-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муниципальном районе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2021-2022 "Расчистка реки Яма на территории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Палласовского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муниципального района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2021-2022 "Расчистка участка озера Цаца в районе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с.Цаца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Цацинского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Светлоярского</w:t>
      </w:r>
      <w:proofErr w:type="spellEnd"/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муниципального района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2021-2024 "Расчистка ерика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Коршевистый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Каршевистый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) на территории Волго-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муниципальном районе Волгоградской области" </w:t>
      </w:r>
    </w:p>
    <w:p w:rsidR="004F483B" w:rsidRPr="004F483B" w:rsidRDefault="004F483B" w:rsidP="004F483B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2021-2024 "Расчистка ерика Сухой Каширин (Каширин Сухой) на территории Волго-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муниципальном районе Волгоградской области". 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 Разработка проекта "Расчистка ериков Щучий,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Морозовка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Кочковатый и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Пенев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территории Волго-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муниципальном районе Волгоградской области" 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color w:val="000000"/>
          <w:sz w:val="28"/>
          <w:szCs w:val="28"/>
          <w:lang w:eastAsia="en-US"/>
        </w:rPr>
        <w:t>2021 "</w:t>
      </w:r>
      <w:r w:rsidRPr="004F483B">
        <w:rPr>
          <w:rFonts w:ascii="Times New Roman" w:hAnsi="Times New Roman"/>
          <w:sz w:val="28"/>
          <w:szCs w:val="28"/>
          <w:lang w:eastAsia="en-US"/>
        </w:rPr>
        <w:t>Определение местоположения береговой линии (границы водного объекта), границ водоохранных зон и прибрежных защитных полос ... ... на территории Волгоградской области". - 3 шт.</w:t>
      </w:r>
    </w:p>
    <w:p w:rsidR="004F483B" w:rsidRPr="004F483B" w:rsidRDefault="004F483B" w:rsidP="004F483B">
      <w:pPr>
        <w:spacing w:line="233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F483B" w:rsidRPr="004F483B" w:rsidRDefault="004F483B" w:rsidP="004F483B">
      <w:pPr>
        <w:spacing w:line="233" w:lineRule="auto"/>
        <w:jc w:val="both"/>
        <w:rPr>
          <w:rFonts w:ascii="Times New Roman" w:hAnsi="Times New Roman"/>
          <w:b/>
          <w:i/>
          <w:sz w:val="28"/>
          <w:szCs w:val="22"/>
          <w:lang w:eastAsia="en-US"/>
        </w:rPr>
      </w:pPr>
      <w:r w:rsidRPr="004F483B">
        <w:rPr>
          <w:rFonts w:ascii="Times New Roman" w:hAnsi="Times New Roman"/>
          <w:b/>
          <w:i/>
          <w:sz w:val="28"/>
          <w:szCs w:val="22"/>
          <w:lang w:eastAsia="en-US"/>
        </w:rPr>
        <w:t>Расчистка русел рек (экологическая реабилитация водных объектов)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2021-2022 "</w:t>
      </w: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и расчистка водного объекта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р.Арчеда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городского округа город Фролово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2021 </w:t>
      </w:r>
      <w:r w:rsidRPr="004F483B">
        <w:rPr>
          <w:rFonts w:ascii="Times New Roman" w:hAnsi="Times New Roman"/>
          <w:sz w:val="28"/>
          <w:szCs w:val="22"/>
          <w:lang w:eastAsia="en-US"/>
        </w:rPr>
        <w:t>"Экологическая реабилитация озера Два Брата на территории Волго-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муниципальном районе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2021-2022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"Экологическая реабилитация ериков Дудак,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Дудаченок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озерной системы Невидимка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"</w:t>
      </w:r>
      <w:r w:rsidRPr="004F483B">
        <w:rPr>
          <w:rFonts w:ascii="Times New Roman" w:hAnsi="Times New Roman"/>
          <w:sz w:val="28"/>
          <w:szCs w:val="22"/>
          <w:lang w:eastAsia="en-US"/>
        </w:rPr>
        <w:t xml:space="preserve">Экологическая реабилитация ериков Осинки, Прорва,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Чичера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,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Чачварин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и озера Большой Ильмень на территории Волго-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муниципальном районе Волгоградской области"</w:t>
      </w:r>
      <w:r w:rsidRPr="004F483B">
        <w:rPr>
          <w:rFonts w:ascii="Times New Roman" w:hAnsi="Times New Roman"/>
          <w:sz w:val="28"/>
          <w:szCs w:val="28"/>
          <w:lang w:eastAsia="en-US"/>
        </w:rPr>
        <w:t>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"Экологическая реабилитация ерика Верблюд (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Затонский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>)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"</w:t>
      </w:r>
      <w:r w:rsidRPr="004F483B">
        <w:rPr>
          <w:rFonts w:ascii="Times New Roman" w:hAnsi="Times New Roman"/>
          <w:sz w:val="28"/>
          <w:szCs w:val="22"/>
          <w:lang w:eastAsia="en-US"/>
        </w:rPr>
        <w:t xml:space="preserve">Экологическая реабилитация ерика Гнилой и озер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Самсоновское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>, Вшивое на территории Волго-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2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2"/>
          <w:lang w:eastAsia="en-US"/>
        </w:rPr>
        <w:t xml:space="preserve"> муниципальном районе Волгоградской области"</w:t>
      </w:r>
      <w:r w:rsidRPr="004F483B">
        <w:rPr>
          <w:rFonts w:ascii="Times New Roman" w:hAnsi="Times New Roman"/>
          <w:sz w:val="28"/>
          <w:szCs w:val="28"/>
          <w:lang w:eastAsia="en-US"/>
        </w:rPr>
        <w:t>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"Экологическая реабилитация ерика Суходол и озер Песчанка, Кунак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области".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2021-2023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ерика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Калмычок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озерной системы Раскатное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Среднеахтубинского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Экологическая реабилитация ерика Масловский и озер Большое Васино 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Мелехино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ерика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Кривенький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озера Спорное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Экологическая реабилитация системы ериков Сахарный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>2021-2024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ериков Репин,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Глушак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озерной системы Кочковатое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ериков Сазаний, Песчаный и озер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Зумора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Каширино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Селягино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озер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Шлемино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>, Соленые Плесы и системы озер Куст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ериков Лещев, Булгаков и озер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Кустово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, Орлово,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Конопатское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и Голое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Среднеахтубинском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озер Митяево, Двойничное, Казачка, Шинкарка, Горелое и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Гатка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 Ленинском муниципальном районе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483B">
        <w:rPr>
          <w:rFonts w:ascii="Times New Roman" w:hAnsi="Times New Roman"/>
          <w:sz w:val="28"/>
          <w:szCs w:val="28"/>
          <w:lang w:eastAsia="en-US"/>
        </w:rPr>
        <w:t xml:space="preserve">Экологическая реабилитация озер Замора, 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Чахонное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>, Бакланы на территории Волго-</w:t>
      </w:r>
      <w:proofErr w:type="spellStart"/>
      <w:r w:rsidRPr="004F483B">
        <w:rPr>
          <w:rFonts w:ascii="Times New Roman" w:hAnsi="Times New Roman"/>
          <w:sz w:val="28"/>
          <w:szCs w:val="28"/>
          <w:lang w:eastAsia="en-US"/>
        </w:rPr>
        <w:t>Ахтубинской</w:t>
      </w:r>
      <w:proofErr w:type="spellEnd"/>
      <w:r w:rsidRPr="004F483B">
        <w:rPr>
          <w:rFonts w:ascii="Times New Roman" w:hAnsi="Times New Roman"/>
          <w:sz w:val="28"/>
          <w:szCs w:val="28"/>
          <w:lang w:eastAsia="en-US"/>
        </w:rPr>
        <w:t xml:space="preserve"> поймы Волгоградской области.</w:t>
      </w:r>
    </w:p>
    <w:p w:rsidR="004F483B" w:rsidRPr="004F483B" w:rsidRDefault="004F483B" w:rsidP="004F483B">
      <w:pPr>
        <w:spacing w:line="233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4F483B" w:rsidRDefault="004F483B" w:rsidP="004F483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73A1D" w:rsidRDefault="007241F6" w:rsidP="007241F6">
      <w:pPr>
        <w:widowControl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5A4">
        <w:rPr>
          <w:rFonts w:ascii="Times New Roman" w:hAnsi="Times New Roman"/>
          <w:b/>
          <w:bCs/>
          <w:sz w:val="28"/>
          <w:szCs w:val="28"/>
        </w:rPr>
        <w:t xml:space="preserve">Министерство экологии и природных ресурсов </w:t>
      </w:r>
    </w:p>
    <w:p w:rsidR="007241F6" w:rsidRPr="007D45A4" w:rsidRDefault="007241F6" w:rsidP="007241F6">
      <w:pPr>
        <w:widowControl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5A4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7241F6" w:rsidRPr="007D45A4" w:rsidRDefault="007241F6" w:rsidP="007241F6">
      <w:pPr>
        <w:widowControl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1F6" w:rsidRPr="00487DF0" w:rsidRDefault="007241F6" w:rsidP="00487DF0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7DF0">
        <w:rPr>
          <w:rFonts w:ascii="Times New Roman" w:hAnsi="Times New Roman"/>
          <w:bCs/>
          <w:sz w:val="28"/>
          <w:szCs w:val="28"/>
        </w:rPr>
        <w:t>Берегоукрепление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 реки Кама у </w:t>
      </w:r>
      <w:proofErr w:type="spellStart"/>
      <w:r w:rsidRPr="00487DF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87DF0">
        <w:rPr>
          <w:rFonts w:ascii="Times New Roman" w:hAnsi="Times New Roman"/>
          <w:bCs/>
          <w:sz w:val="28"/>
          <w:szCs w:val="28"/>
        </w:rPr>
        <w:t>Тарловка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87DF0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. Опушка, </w:t>
      </w:r>
      <w:proofErr w:type="spellStart"/>
      <w:r w:rsidRPr="00487DF0">
        <w:rPr>
          <w:rFonts w:ascii="Times New Roman" w:hAnsi="Times New Roman"/>
          <w:bCs/>
          <w:sz w:val="28"/>
          <w:szCs w:val="28"/>
        </w:rPr>
        <w:t>Малошильнинское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 сельское поселения </w:t>
      </w:r>
      <w:proofErr w:type="spellStart"/>
      <w:r w:rsidRPr="00487DF0">
        <w:rPr>
          <w:rFonts w:ascii="Times New Roman" w:hAnsi="Times New Roman"/>
          <w:bCs/>
          <w:sz w:val="28"/>
          <w:szCs w:val="28"/>
        </w:rPr>
        <w:t>Тукаевского</w:t>
      </w:r>
      <w:proofErr w:type="spellEnd"/>
      <w:r w:rsidRPr="00487DF0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Татарстан)</w:t>
      </w:r>
      <w:r w:rsidR="00487DF0" w:rsidRPr="00487DF0">
        <w:rPr>
          <w:rFonts w:ascii="Times New Roman" w:hAnsi="Times New Roman"/>
          <w:bCs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Берегоукрепление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Куйбышевского водохранилища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н.п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>. Камское Устье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(дамба) в районе старого русского кладбища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пгт.Нижние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Вязовые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Зеленодольского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с.Большое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Елово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гидротехнических сооружений пруда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с.Лекарево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lastRenderedPageBreak/>
        <w:t xml:space="preserve">Капитальный ремонт ГТС пруда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н.п.Шепшенар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Кукморского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№1 у с.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Яшевка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Буинского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с. Старый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Студенец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Буинского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гидротехнического сооружения пруда в населенном пункте Егоркино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Нурлатского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"Верхний"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пгт.Нижние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Вязовые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Зеленодольского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в районе ул. Москвина и Луговая в г.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Мамадыш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н.п.Атиаз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муниицпального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на правом притоке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р.Ушня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д.Салкын-Чишма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Пестречинского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с. </w:t>
      </w:r>
      <w:proofErr w:type="spellStart"/>
      <w:proofErr w:type="gramStart"/>
      <w:r w:rsidRPr="00487DF0">
        <w:rPr>
          <w:rFonts w:ascii="Times New Roman" w:eastAsia="Times New Roman" w:hAnsi="Times New Roman"/>
          <w:sz w:val="28"/>
          <w:szCs w:val="28"/>
        </w:rPr>
        <w:t>Сартык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Мамадышского</w:t>
      </w:r>
      <w:proofErr w:type="spellEnd"/>
      <w:proofErr w:type="gram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пруда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д.Садилово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с.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Арташка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Мамадышского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д.Мичанбаш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Сабинского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гидротехнических сооружений пруда в д. Девичья Поляна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Черемшанского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№2 пруда у с. Новое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Ильмово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Черемшанского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Капитальный ремонт ГТС пруда у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с.Каргали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Чистопольского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Экологическая реабилитация правого притока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р.Вятка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г.Мамадыш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Определение местоположения береговых линий (границ водных объектов), границ водоохранных зон и границ прибрежных защитных </w:t>
      </w:r>
      <w:r w:rsidRPr="00487DF0">
        <w:rPr>
          <w:rFonts w:ascii="Times New Roman" w:eastAsia="Times New Roman" w:hAnsi="Times New Roman"/>
          <w:sz w:val="28"/>
          <w:szCs w:val="28"/>
        </w:rPr>
        <w:lastRenderedPageBreak/>
        <w:t xml:space="preserve">полос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Мелля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Серганка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озера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Шумбутки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Баланнинка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Казанчинка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Варяш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Табын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Шерашлинка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Калмия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Кургудла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Базяна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Мушуга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Крым-Сараево, реки Кандыз,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Ошма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Кувады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ручья Батрачка, реки Сунь, реки Белая,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Билярка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Берняжка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Ржавец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Студенец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реки Лесная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Шешма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>, озера Каракуль на территории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Определение местоположения береговых линий (границ водных объектов), границ водоохранных зон и границ прибрежных защитных полос реки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Куюковка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водотока без названия у с. Никольское и 21 водоема на территории г. Казани,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Лаишевского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Пестречинского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Зеленодольского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муниципальных районов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Закрепление на местности границ водоохранных зон и прибрежных защитных полос специальными информационными знаками водных объектов: реки Казанка и ее притоков (р. Сухая,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Кисьмесь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Нокса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Киндерка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Солонка,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Шимяковка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Крылай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Красная,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Атынка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Каменка,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Верезинка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Ия,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Каймарка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р.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Сула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и 4 безымянных притока), расположенных на территории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Закрепление на местности границ водоохранных зон и прибрежных защитных полос специальными информационными знаками водных объектов: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Чупаевка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Ерсубайкино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река Бобровка, река Казачья,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Ошторма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река Лубянка,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Бурец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(Бура),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Мелекеска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Шукралинка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(Челна), река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Бетька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, озерах без названия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Малошильнинском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Тукаевского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района, расположенных на территории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Расчистка и дноуглубление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р.Ошма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г.Мамадыш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Расчистка и дноуглубление левого притока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р.Карла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г.Буинск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Республики Татарстан.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Расчистка правого притока реки Меша в </w:t>
      </w:r>
      <w:proofErr w:type="spellStart"/>
      <w:proofErr w:type="gramStart"/>
      <w:r w:rsidRPr="00487DF0">
        <w:rPr>
          <w:rFonts w:ascii="Times New Roman" w:eastAsia="Times New Roman" w:hAnsi="Times New Roman"/>
          <w:sz w:val="28"/>
          <w:szCs w:val="28"/>
        </w:rPr>
        <w:t>с.Никольское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Лаишевского</w:t>
      </w:r>
      <w:proofErr w:type="spellEnd"/>
      <w:proofErr w:type="gram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Расчистка пруда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с.Державино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Лаишевского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487DF0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Расчистка русла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р.Берсут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у с. Камский Леспромхоз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Мамадышского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7241F6" w:rsidRPr="00487DF0" w:rsidRDefault="007241F6" w:rsidP="00487DF0">
      <w:pPr>
        <w:pStyle w:val="ab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87DF0">
        <w:rPr>
          <w:rFonts w:ascii="Times New Roman" w:eastAsia="Times New Roman" w:hAnsi="Times New Roman"/>
          <w:sz w:val="28"/>
          <w:szCs w:val="28"/>
        </w:rPr>
        <w:t xml:space="preserve">Очистка нижнего пруда в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с.Державино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7DF0">
        <w:rPr>
          <w:rFonts w:ascii="Times New Roman" w:eastAsia="Times New Roman" w:hAnsi="Times New Roman"/>
          <w:sz w:val="28"/>
          <w:szCs w:val="28"/>
        </w:rPr>
        <w:t>Лаишевского</w:t>
      </w:r>
      <w:proofErr w:type="spellEnd"/>
      <w:r w:rsidRPr="00487DF0"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487DF0" w:rsidRPr="00487DF0">
        <w:rPr>
          <w:rFonts w:ascii="Times New Roman" w:eastAsia="Times New Roman" w:hAnsi="Times New Roman"/>
          <w:sz w:val="28"/>
          <w:szCs w:val="28"/>
        </w:rPr>
        <w:t>.</w:t>
      </w:r>
    </w:p>
    <w:p w:rsidR="008313E5" w:rsidRPr="004F483B" w:rsidRDefault="008313E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E5" w:rsidRPr="004F483B" w:rsidRDefault="000306A8">
      <w:pPr>
        <w:pStyle w:val="ae"/>
        <w:spacing w:line="276" w:lineRule="auto"/>
        <w:jc w:val="center"/>
        <w:rPr>
          <w:b/>
          <w:lang w:val="ru-RU"/>
        </w:rPr>
      </w:pPr>
      <w:r w:rsidRPr="004F483B">
        <w:rPr>
          <w:b/>
          <w:lang w:val="ru-RU"/>
        </w:rPr>
        <w:t>Министерство природных ресурсов и охраны окружающей среды Республики Калмыкия</w:t>
      </w:r>
    </w:p>
    <w:p w:rsidR="008313E5" w:rsidRPr="004F483B" w:rsidRDefault="000306A8">
      <w:pPr>
        <w:pStyle w:val="ae"/>
        <w:spacing w:line="276" w:lineRule="auto"/>
        <w:jc w:val="left"/>
        <w:rPr>
          <w:b/>
          <w:lang w:val="ru-RU"/>
        </w:rPr>
      </w:pPr>
      <w:r w:rsidRPr="004F483B">
        <w:rPr>
          <w:b/>
          <w:lang w:val="ru-RU"/>
        </w:rPr>
        <w:lastRenderedPageBreak/>
        <w:t>2021 год:</w:t>
      </w:r>
    </w:p>
    <w:p w:rsidR="008313E5" w:rsidRPr="004F483B" w:rsidRDefault="000306A8">
      <w:pPr>
        <w:pStyle w:val="ae"/>
        <w:spacing w:line="276" w:lineRule="auto"/>
        <w:jc w:val="left"/>
        <w:rPr>
          <w:b/>
          <w:lang w:val="ru-RU"/>
        </w:rPr>
      </w:pPr>
      <w:r w:rsidRPr="004F483B">
        <w:rPr>
          <w:b/>
          <w:lang w:val="ru-RU"/>
        </w:rPr>
        <w:t>Расчистка русел рек (охрана водных объектов)</w:t>
      </w:r>
    </w:p>
    <w:p w:rsidR="008313E5" w:rsidRPr="004F483B" w:rsidRDefault="000306A8">
      <w:pPr>
        <w:pStyle w:val="ae"/>
        <w:spacing w:line="276" w:lineRule="auto"/>
        <w:ind w:firstLine="567"/>
        <w:rPr>
          <w:lang w:val="ru-RU"/>
        </w:rPr>
      </w:pPr>
      <w:r w:rsidRPr="004F483B">
        <w:rPr>
          <w:lang w:val="ru-RU"/>
        </w:rPr>
        <w:t xml:space="preserve">1. Руслоочистительные и дноуглубительные мероприятия на </w:t>
      </w:r>
      <w:proofErr w:type="spellStart"/>
      <w:r w:rsidRPr="004F483B">
        <w:rPr>
          <w:lang w:val="ru-RU"/>
        </w:rPr>
        <w:t>р.Элистинка</w:t>
      </w:r>
      <w:proofErr w:type="spellEnd"/>
      <w:r w:rsidRPr="004F483B">
        <w:rPr>
          <w:lang w:val="ru-RU"/>
        </w:rPr>
        <w:t xml:space="preserve"> в границах города Элиста (переходящий объект на 2022-2023 </w:t>
      </w:r>
      <w:proofErr w:type="spellStart"/>
      <w:r w:rsidRPr="004F483B">
        <w:rPr>
          <w:lang w:val="ru-RU"/>
        </w:rPr>
        <w:t>г.г</w:t>
      </w:r>
      <w:proofErr w:type="spellEnd"/>
      <w:r w:rsidRPr="004F483B">
        <w:rPr>
          <w:lang w:val="ru-RU"/>
        </w:rPr>
        <w:t>.)</w:t>
      </w:r>
    </w:p>
    <w:p w:rsidR="008313E5" w:rsidRPr="004F483B" w:rsidRDefault="000306A8">
      <w:pPr>
        <w:pStyle w:val="ae"/>
        <w:spacing w:line="276" w:lineRule="auto"/>
        <w:ind w:firstLine="567"/>
        <w:rPr>
          <w:lang w:val="ru-RU"/>
        </w:rPr>
      </w:pPr>
      <w:r w:rsidRPr="004F483B">
        <w:rPr>
          <w:lang w:val="ru-RU"/>
        </w:rPr>
        <w:t xml:space="preserve">2. Руслоочистительные и дноуглубительные мероприятия на </w:t>
      </w:r>
      <w:proofErr w:type="spellStart"/>
      <w:r w:rsidRPr="004F483B">
        <w:rPr>
          <w:lang w:val="ru-RU"/>
        </w:rPr>
        <w:t>р.Булгун</w:t>
      </w:r>
      <w:proofErr w:type="spellEnd"/>
      <w:r w:rsidRPr="004F483B">
        <w:rPr>
          <w:lang w:val="ru-RU"/>
        </w:rPr>
        <w:t xml:space="preserve"> в границах Троицкого сельского муниципального образования Республики Калмыкия (переходящий объект на 2022-2023 </w:t>
      </w:r>
      <w:proofErr w:type="spellStart"/>
      <w:r w:rsidRPr="004F483B">
        <w:rPr>
          <w:lang w:val="ru-RU"/>
        </w:rPr>
        <w:t>г.г</w:t>
      </w:r>
      <w:proofErr w:type="spellEnd"/>
      <w:r w:rsidRPr="004F483B">
        <w:rPr>
          <w:lang w:val="ru-RU"/>
        </w:rPr>
        <w:t>.).</w:t>
      </w:r>
    </w:p>
    <w:p w:rsidR="008313E5" w:rsidRPr="004F483B" w:rsidRDefault="008313E5">
      <w:pPr>
        <w:pStyle w:val="ae"/>
        <w:spacing w:line="276" w:lineRule="auto"/>
        <w:ind w:firstLine="567"/>
        <w:rPr>
          <w:u w:val="single"/>
          <w:lang w:val="ru-RU"/>
        </w:rPr>
      </w:pPr>
    </w:p>
    <w:p w:rsidR="008313E5" w:rsidRPr="004F483B" w:rsidRDefault="000306A8">
      <w:pPr>
        <w:pStyle w:val="ae"/>
        <w:spacing w:line="276" w:lineRule="auto"/>
        <w:jc w:val="left"/>
        <w:rPr>
          <w:b/>
          <w:lang w:val="ru-RU"/>
        </w:rPr>
      </w:pPr>
      <w:r w:rsidRPr="004F483B">
        <w:rPr>
          <w:b/>
          <w:lang w:val="ru-RU"/>
        </w:rPr>
        <w:t>2022 год:</w:t>
      </w:r>
    </w:p>
    <w:p w:rsidR="008313E5" w:rsidRPr="004F483B" w:rsidRDefault="000306A8">
      <w:pPr>
        <w:pStyle w:val="ae"/>
        <w:spacing w:line="276" w:lineRule="auto"/>
        <w:jc w:val="left"/>
        <w:rPr>
          <w:b/>
          <w:lang w:val="ru-RU"/>
        </w:rPr>
      </w:pPr>
      <w:r w:rsidRPr="004F483B">
        <w:rPr>
          <w:b/>
          <w:lang w:val="ru-RU"/>
        </w:rPr>
        <w:t>Расчистка русел рек (охрана водных объектов)</w:t>
      </w:r>
    </w:p>
    <w:p w:rsidR="008313E5" w:rsidRPr="004F483B" w:rsidRDefault="000306A8">
      <w:pPr>
        <w:pStyle w:val="ae"/>
        <w:spacing w:line="276" w:lineRule="auto"/>
        <w:jc w:val="left"/>
        <w:rPr>
          <w:lang w:val="ru-RU"/>
        </w:rPr>
      </w:pPr>
      <w:r w:rsidRPr="004F483B">
        <w:rPr>
          <w:lang w:val="ru-RU"/>
        </w:rPr>
        <w:t>1. Руслоочистительные и дноуглубительные мероприятия на р</w:t>
      </w:r>
      <w:r w:rsidR="00273A1D">
        <w:rPr>
          <w:lang w:val="ru-RU"/>
        </w:rPr>
        <w:t xml:space="preserve">. </w:t>
      </w:r>
      <w:proofErr w:type="spellStart"/>
      <w:r w:rsidRPr="004F483B">
        <w:rPr>
          <w:lang w:val="ru-RU"/>
        </w:rPr>
        <w:t>Элистинка</w:t>
      </w:r>
      <w:proofErr w:type="spellEnd"/>
      <w:r w:rsidRPr="004F483B">
        <w:rPr>
          <w:lang w:val="ru-RU"/>
        </w:rPr>
        <w:t xml:space="preserve"> в границах города Элиста (переходящий объект).</w:t>
      </w:r>
    </w:p>
    <w:p w:rsidR="008313E5" w:rsidRPr="004F483B" w:rsidRDefault="000306A8" w:rsidP="00273A1D">
      <w:pPr>
        <w:pStyle w:val="ae"/>
        <w:spacing w:line="276" w:lineRule="auto"/>
        <w:rPr>
          <w:lang w:val="ru-RU"/>
        </w:rPr>
      </w:pPr>
      <w:r w:rsidRPr="004F483B">
        <w:rPr>
          <w:lang w:val="ru-RU"/>
        </w:rPr>
        <w:t xml:space="preserve">2. Руслоочистительные и дноуглубительные мероприятия на </w:t>
      </w:r>
      <w:proofErr w:type="spellStart"/>
      <w:r w:rsidRPr="004F483B">
        <w:rPr>
          <w:lang w:val="ru-RU"/>
        </w:rPr>
        <w:t>р.Булгун</w:t>
      </w:r>
      <w:proofErr w:type="spellEnd"/>
      <w:r w:rsidRPr="004F483B">
        <w:rPr>
          <w:lang w:val="ru-RU"/>
        </w:rPr>
        <w:t xml:space="preserve"> в границах Троицкого сельского муниципального образования Республики Калмыкия.</w:t>
      </w:r>
    </w:p>
    <w:p w:rsidR="008313E5" w:rsidRPr="004F483B" w:rsidRDefault="000306A8">
      <w:pPr>
        <w:pStyle w:val="ae"/>
        <w:spacing w:line="276" w:lineRule="auto"/>
        <w:jc w:val="left"/>
        <w:rPr>
          <w:lang w:val="ru-RU"/>
        </w:rPr>
      </w:pPr>
      <w:r w:rsidRPr="004F483B">
        <w:rPr>
          <w:lang w:val="ru-RU"/>
        </w:rPr>
        <w:t xml:space="preserve">3. Разработка ПСД: «Расчистка русла реки Восточный </w:t>
      </w:r>
      <w:proofErr w:type="spellStart"/>
      <w:r w:rsidRPr="004F483B">
        <w:rPr>
          <w:lang w:val="ru-RU"/>
        </w:rPr>
        <w:t>Маныч</w:t>
      </w:r>
      <w:proofErr w:type="spellEnd"/>
      <w:r w:rsidRPr="004F483B">
        <w:rPr>
          <w:lang w:val="ru-RU"/>
        </w:rPr>
        <w:t>».</w:t>
      </w:r>
    </w:p>
    <w:p w:rsidR="008313E5" w:rsidRPr="004F483B" w:rsidRDefault="008313E5">
      <w:pPr>
        <w:pStyle w:val="ae"/>
        <w:spacing w:line="276" w:lineRule="auto"/>
        <w:jc w:val="left"/>
        <w:rPr>
          <w:lang w:val="ru-RU"/>
        </w:rPr>
      </w:pPr>
    </w:p>
    <w:p w:rsidR="008313E5" w:rsidRPr="004F483B" w:rsidRDefault="000306A8">
      <w:pPr>
        <w:pStyle w:val="ae"/>
        <w:spacing w:line="276" w:lineRule="auto"/>
        <w:jc w:val="left"/>
        <w:rPr>
          <w:b/>
          <w:lang w:val="ru-RU"/>
        </w:rPr>
      </w:pPr>
      <w:r w:rsidRPr="004F483B">
        <w:rPr>
          <w:b/>
          <w:lang w:val="ru-RU"/>
        </w:rPr>
        <w:t>Капитальное строительство</w:t>
      </w:r>
    </w:p>
    <w:p w:rsidR="008313E5" w:rsidRPr="004F483B" w:rsidRDefault="000306A8">
      <w:pPr>
        <w:pStyle w:val="ae"/>
        <w:spacing w:line="276" w:lineRule="auto"/>
        <w:jc w:val="left"/>
        <w:rPr>
          <w:lang w:val="ru-RU"/>
        </w:rPr>
      </w:pPr>
      <w:r w:rsidRPr="004F483B">
        <w:rPr>
          <w:lang w:val="ru-RU"/>
        </w:rPr>
        <w:t xml:space="preserve">1. </w:t>
      </w:r>
      <w:proofErr w:type="spellStart"/>
      <w:r w:rsidRPr="004F483B">
        <w:rPr>
          <w:lang w:val="ru-RU"/>
        </w:rPr>
        <w:t>Берегоукрепление</w:t>
      </w:r>
      <w:proofErr w:type="spellEnd"/>
      <w:r w:rsidRPr="004F483B">
        <w:rPr>
          <w:lang w:val="ru-RU"/>
        </w:rPr>
        <w:t xml:space="preserve"> р</w:t>
      </w:r>
      <w:r w:rsidR="00273A1D">
        <w:rPr>
          <w:lang w:val="ru-RU"/>
        </w:rPr>
        <w:t>.</w:t>
      </w:r>
      <w:r w:rsidRPr="004F483B">
        <w:rPr>
          <w:lang w:val="ru-RU"/>
        </w:rPr>
        <w:t xml:space="preserve"> Элиста в границах города Элиста.</w:t>
      </w:r>
    </w:p>
    <w:p w:rsidR="008313E5" w:rsidRPr="004F483B" w:rsidRDefault="008313E5">
      <w:pPr>
        <w:pStyle w:val="ae"/>
        <w:spacing w:line="276" w:lineRule="auto"/>
        <w:ind w:firstLine="567"/>
        <w:rPr>
          <w:b/>
          <w:lang w:val="ru-RU"/>
        </w:rPr>
      </w:pPr>
    </w:p>
    <w:p w:rsidR="008313E5" w:rsidRPr="004F483B" w:rsidRDefault="000306A8">
      <w:pPr>
        <w:pStyle w:val="ae"/>
        <w:spacing w:line="276" w:lineRule="auto"/>
        <w:ind w:firstLine="567"/>
        <w:rPr>
          <w:b/>
          <w:lang w:val="ru-RU"/>
        </w:rPr>
      </w:pPr>
      <w:r w:rsidRPr="004F483B">
        <w:rPr>
          <w:b/>
          <w:lang w:val="ru-RU"/>
        </w:rPr>
        <w:t>2023 год:</w:t>
      </w:r>
    </w:p>
    <w:p w:rsidR="008313E5" w:rsidRPr="004F483B" w:rsidRDefault="000306A8">
      <w:pPr>
        <w:pStyle w:val="ae"/>
        <w:spacing w:line="276" w:lineRule="auto"/>
        <w:ind w:firstLine="567"/>
        <w:rPr>
          <w:b/>
          <w:lang w:val="ru-RU"/>
        </w:rPr>
      </w:pPr>
      <w:r w:rsidRPr="004F483B">
        <w:rPr>
          <w:b/>
          <w:lang w:val="ru-RU"/>
        </w:rPr>
        <w:t>Расчистка русел рек (охрана водных объектов)</w:t>
      </w:r>
    </w:p>
    <w:p w:rsidR="008313E5" w:rsidRPr="004F483B" w:rsidRDefault="000306A8">
      <w:pPr>
        <w:pStyle w:val="ae"/>
        <w:spacing w:line="276" w:lineRule="auto"/>
        <w:jc w:val="left"/>
        <w:rPr>
          <w:lang w:val="ru-RU"/>
        </w:rPr>
      </w:pPr>
      <w:r w:rsidRPr="004F483B">
        <w:rPr>
          <w:lang w:val="ru-RU"/>
        </w:rPr>
        <w:t>1. Руслоочистительные и дноуглубительные мероприятия на р.</w:t>
      </w:r>
      <w:r w:rsidR="00273A1D">
        <w:rPr>
          <w:lang w:val="ru-RU"/>
        </w:rPr>
        <w:t xml:space="preserve"> </w:t>
      </w:r>
      <w:proofErr w:type="spellStart"/>
      <w:r w:rsidRPr="004F483B">
        <w:rPr>
          <w:lang w:val="ru-RU"/>
        </w:rPr>
        <w:t>Элистинка</w:t>
      </w:r>
      <w:proofErr w:type="spellEnd"/>
      <w:r w:rsidRPr="004F483B">
        <w:rPr>
          <w:lang w:val="ru-RU"/>
        </w:rPr>
        <w:t xml:space="preserve"> в границах города Элиста (переходящий объект).</w:t>
      </w:r>
    </w:p>
    <w:p w:rsidR="008313E5" w:rsidRPr="004F483B" w:rsidRDefault="000306A8" w:rsidP="00273A1D">
      <w:pPr>
        <w:pStyle w:val="ae"/>
        <w:spacing w:line="276" w:lineRule="auto"/>
        <w:rPr>
          <w:lang w:val="ru-RU"/>
        </w:rPr>
      </w:pPr>
      <w:r w:rsidRPr="004F483B">
        <w:rPr>
          <w:lang w:val="ru-RU"/>
        </w:rPr>
        <w:t>2. Руслоочистительные и дноуглубительные мероприятия на р.</w:t>
      </w:r>
      <w:r w:rsidR="00273A1D">
        <w:rPr>
          <w:lang w:val="ru-RU"/>
        </w:rPr>
        <w:t xml:space="preserve"> </w:t>
      </w:r>
      <w:proofErr w:type="spellStart"/>
      <w:r w:rsidRPr="004F483B">
        <w:rPr>
          <w:lang w:val="ru-RU"/>
        </w:rPr>
        <w:t>Булгун</w:t>
      </w:r>
      <w:proofErr w:type="spellEnd"/>
      <w:r w:rsidRPr="004F483B">
        <w:rPr>
          <w:lang w:val="ru-RU"/>
        </w:rPr>
        <w:t xml:space="preserve"> в границах Троицкого сельского муниципального образования Республики Калмыкия.</w:t>
      </w:r>
    </w:p>
    <w:p w:rsidR="008313E5" w:rsidRPr="004F483B" w:rsidRDefault="000306A8">
      <w:pPr>
        <w:pStyle w:val="ae"/>
        <w:spacing w:line="276" w:lineRule="auto"/>
        <w:jc w:val="left"/>
        <w:rPr>
          <w:lang w:val="ru-RU"/>
        </w:rPr>
      </w:pPr>
      <w:r w:rsidRPr="004F483B">
        <w:rPr>
          <w:lang w:val="ru-RU"/>
        </w:rPr>
        <w:t xml:space="preserve">3. Расчистка русла реки Восточный </w:t>
      </w:r>
      <w:proofErr w:type="spellStart"/>
      <w:r w:rsidRPr="004F483B">
        <w:rPr>
          <w:lang w:val="ru-RU"/>
        </w:rPr>
        <w:t>Маныч</w:t>
      </w:r>
      <w:proofErr w:type="spellEnd"/>
      <w:r w:rsidRPr="004F483B">
        <w:rPr>
          <w:lang w:val="ru-RU"/>
        </w:rPr>
        <w:t>.</w:t>
      </w:r>
    </w:p>
    <w:p w:rsidR="008313E5" w:rsidRPr="004F483B" w:rsidRDefault="008313E5">
      <w:pPr>
        <w:pStyle w:val="ae"/>
        <w:spacing w:line="276" w:lineRule="auto"/>
        <w:ind w:firstLine="567"/>
        <w:rPr>
          <w:lang w:val="ru-RU"/>
        </w:rPr>
      </w:pPr>
    </w:p>
    <w:p w:rsidR="00BD214F" w:rsidRDefault="00BD214F">
      <w:pPr>
        <w:pStyle w:val="ae"/>
        <w:spacing w:line="276" w:lineRule="auto"/>
        <w:ind w:firstLine="567"/>
        <w:rPr>
          <w:sz w:val="24"/>
          <w:szCs w:val="24"/>
          <w:lang w:val="ru-RU"/>
        </w:rPr>
      </w:pPr>
    </w:p>
    <w:p w:rsidR="00273A1D" w:rsidRDefault="00BD214F" w:rsidP="00BD214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 xml:space="preserve">Министерства природных ресурсов и экологии </w:t>
      </w:r>
    </w:p>
    <w:p w:rsidR="00BD214F" w:rsidRDefault="00BD214F" w:rsidP="00BD214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</w:p>
    <w:p w:rsidR="00BD214F" w:rsidRPr="00BD214F" w:rsidRDefault="00BD214F" w:rsidP="00BD214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214F" w:rsidRPr="00BD214F" w:rsidRDefault="00BD214F" w:rsidP="00BD214F">
      <w:pPr>
        <w:tabs>
          <w:tab w:val="center" w:pos="4844"/>
          <w:tab w:val="right" w:pos="9689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D214F">
        <w:rPr>
          <w:rFonts w:ascii="Times New Roman" w:eastAsia="Times New Roman" w:hAnsi="Times New Roman"/>
          <w:b/>
          <w:bCs/>
          <w:sz w:val="28"/>
          <w:szCs w:val="28"/>
        </w:rPr>
        <w:t>2020 год:</w:t>
      </w:r>
    </w:p>
    <w:p w:rsidR="00BD214F" w:rsidRPr="00273A1D" w:rsidRDefault="00273A1D" w:rsidP="00273A1D">
      <w:pPr>
        <w:pStyle w:val="ab"/>
        <w:numPr>
          <w:ilvl w:val="0"/>
          <w:numId w:val="8"/>
        </w:numPr>
        <w:tabs>
          <w:tab w:val="center" w:pos="4844"/>
          <w:tab w:val="right" w:pos="9356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273A1D">
        <w:rPr>
          <w:rFonts w:ascii="Times New Roman" w:eastAsia="Times New Roman" w:hAnsi="Times New Roman"/>
          <w:sz w:val="28"/>
          <w:szCs w:val="28"/>
        </w:rPr>
        <w:t>Р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асчистка водохранилища на реке Еруслан у села Семеновка Федоровского района Саратовской области (1 этап) (переходящий объект);</w:t>
      </w:r>
    </w:p>
    <w:p w:rsidR="00BD214F" w:rsidRPr="00273A1D" w:rsidRDefault="00273A1D" w:rsidP="00273A1D">
      <w:pPr>
        <w:pStyle w:val="ab"/>
        <w:numPr>
          <w:ilvl w:val="0"/>
          <w:numId w:val="8"/>
        </w:numPr>
        <w:tabs>
          <w:tab w:val="center" w:pos="709"/>
          <w:tab w:val="right" w:pos="9689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D214F" w:rsidRPr="00273A1D">
        <w:rPr>
          <w:rFonts w:ascii="Times New Roman" w:eastAsia="Times New Roman" w:hAnsi="Times New Roman"/>
          <w:sz w:val="28"/>
          <w:szCs w:val="28"/>
        </w:rPr>
        <w:t>пределение местоположения береговых линий (границ водного объекта) рек Медведица, Хопер на территории Саратовской области;</w:t>
      </w:r>
    </w:p>
    <w:p w:rsidR="00273A1D" w:rsidRPr="00273A1D" w:rsidRDefault="00273A1D" w:rsidP="00273A1D">
      <w:pPr>
        <w:pStyle w:val="ab"/>
        <w:numPr>
          <w:ilvl w:val="0"/>
          <w:numId w:val="8"/>
        </w:numPr>
        <w:tabs>
          <w:tab w:val="center" w:pos="709"/>
          <w:tab w:val="right" w:pos="9689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lastRenderedPageBreak/>
        <w:t>О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пределение местоположения береговых линий (границ водного объекта) реки Большой Узень на территории Саратовской области;</w:t>
      </w:r>
    </w:p>
    <w:p w:rsidR="00BD214F" w:rsidRPr="00273A1D" w:rsidRDefault="00273A1D" w:rsidP="00273A1D">
      <w:pPr>
        <w:pStyle w:val="ab"/>
        <w:numPr>
          <w:ilvl w:val="0"/>
          <w:numId w:val="8"/>
        </w:numPr>
        <w:tabs>
          <w:tab w:val="center" w:pos="709"/>
          <w:tab w:val="right" w:pos="9689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О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пределение местоположения береговых линий (границ водного объекта) реки Большой Иргиз на территории Саратовской области.</w:t>
      </w:r>
    </w:p>
    <w:p w:rsidR="00BD214F" w:rsidRPr="00BD214F" w:rsidRDefault="00BD214F" w:rsidP="00BD214F">
      <w:pPr>
        <w:rPr>
          <w:rFonts w:ascii="Times New Roman" w:eastAsia="Times New Roman" w:hAnsi="Times New Roman"/>
          <w:b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2021 год:</w:t>
      </w:r>
    </w:p>
    <w:p w:rsidR="00BD214F" w:rsidRPr="00273A1D" w:rsidRDefault="00773E52" w:rsidP="00273A1D">
      <w:pPr>
        <w:pStyle w:val="ab"/>
        <w:numPr>
          <w:ilvl w:val="0"/>
          <w:numId w:val="9"/>
        </w:numPr>
        <w:tabs>
          <w:tab w:val="center" w:pos="4844"/>
          <w:tab w:val="right" w:pos="9689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асчистка водохранилища на реке Еруслан у села Семеновка Федоровского района Саратовской области (1 этап) (переходящий объект);</w:t>
      </w:r>
    </w:p>
    <w:p w:rsidR="00BD214F" w:rsidRPr="00273A1D" w:rsidRDefault="00773E52" w:rsidP="00273A1D">
      <w:pPr>
        <w:pStyle w:val="ab"/>
        <w:numPr>
          <w:ilvl w:val="0"/>
          <w:numId w:val="9"/>
        </w:numPr>
        <w:tabs>
          <w:tab w:val="center" w:pos="4844"/>
          <w:tab w:val="right" w:pos="9689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асчистка водохранилища на реке Еруслан у села Семеновка Федоровского района Саратовской области (2 этап) (переходящий об</w:t>
      </w:r>
      <w:r w:rsidR="00273A1D">
        <w:rPr>
          <w:rFonts w:ascii="Times New Roman" w:eastAsia="Times New Roman" w:hAnsi="Times New Roman"/>
          <w:bCs/>
          <w:spacing w:val="-4"/>
          <w:sz w:val="28"/>
          <w:szCs w:val="28"/>
        </w:rPr>
        <w:t>ъект).</w:t>
      </w:r>
    </w:p>
    <w:p w:rsidR="00BD214F" w:rsidRPr="00BD214F" w:rsidRDefault="00BD214F" w:rsidP="00BD214F">
      <w:pPr>
        <w:tabs>
          <w:tab w:val="center" w:pos="4844"/>
          <w:tab w:val="right" w:pos="9689"/>
        </w:tabs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BD214F">
        <w:rPr>
          <w:rFonts w:ascii="Times New Roman" w:eastAsia="Times New Roman" w:hAnsi="Times New Roman"/>
          <w:b/>
          <w:spacing w:val="-4"/>
          <w:sz w:val="28"/>
          <w:szCs w:val="28"/>
        </w:rPr>
        <w:t>2022</w:t>
      </w:r>
      <w:r w:rsidR="000C74DD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BD214F">
        <w:rPr>
          <w:rFonts w:ascii="Times New Roman" w:eastAsia="Times New Roman" w:hAnsi="Times New Roman"/>
          <w:b/>
          <w:spacing w:val="-4"/>
          <w:sz w:val="28"/>
          <w:szCs w:val="28"/>
        </w:rPr>
        <w:t>-</w:t>
      </w:r>
      <w:r w:rsidR="000C74DD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BD214F">
        <w:rPr>
          <w:rFonts w:ascii="Times New Roman" w:eastAsia="Times New Roman" w:hAnsi="Times New Roman"/>
          <w:b/>
          <w:spacing w:val="-4"/>
          <w:sz w:val="28"/>
          <w:szCs w:val="28"/>
        </w:rPr>
        <w:t>2023 годы:</w:t>
      </w:r>
    </w:p>
    <w:p w:rsidR="00BD214F" w:rsidRPr="00273A1D" w:rsidRDefault="00773E52" w:rsidP="00273A1D">
      <w:pPr>
        <w:pStyle w:val="ab"/>
        <w:numPr>
          <w:ilvl w:val="0"/>
          <w:numId w:val="10"/>
        </w:numPr>
        <w:tabs>
          <w:tab w:val="center" w:pos="4844"/>
          <w:tab w:val="right" w:pos="9689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273A1D">
        <w:rPr>
          <w:rFonts w:ascii="Times New Roman" w:eastAsia="Times New Roman" w:hAnsi="Times New Roman"/>
          <w:bCs/>
          <w:spacing w:val="-4"/>
          <w:sz w:val="28"/>
          <w:szCs w:val="28"/>
        </w:rPr>
        <w:t>асчистка водохранилища на реке Еруслан у села Семеновка Федоровского района Саратовской области (2 этап) (переходящий объект).</w:t>
      </w:r>
    </w:p>
    <w:p w:rsidR="00BD214F" w:rsidRPr="00BD214F" w:rsidRDefault="00BD214F" w:rsidP="00BD214F">
      <w:pPr>
        <w:tabs>
          <w:tab w:val="center" w:pos="4844"/>
          <w:tab w:val="right" w:pos="9689"/>
        </w:tabs>
        <w:ind w:firstLine="708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BD214F" w:rsidRPr="00BD214F" w:rsidRDefault="00BD214F" w:rsidP="00BD214F">
      <w:pPr>
        <w:tabs>
          <w:tab w:val="center" w:pos="4677"/>
          <w:tab w:val="right" w:pos="9355"/>
        </w:tabs>
        <w:ind w:firstLine="70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="00273A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214F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BD214F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реализации</w:t>
      </w:r>
      <w:r w:rsidRPr="00BD214F">
        <w:rPr>
          <w:rFonts w:ascii="Times New Roman" w:eastAsia="Times New Roman" w:hAnsi="Times New Roman"/>
          <w:b/>
          <w:sz w:val="28"/>
          <w:szCs w:val="28"/>
        </w:rPr>
        <w:t xml:space="preserve"> мероприятия </w:t>
      </w:r>
      <w:r w:rsidRPr="00BD214F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в рамках федерального проекта "Сохранение уникальных водных объектов" в рамках национального проекта "Экология" </w:t>
      </w:r>
    </w:p>
    <w:p w:rsidR="00BD214F" w:rsidRPr="00BD214F" w:rsidRDefault="00BD214F" w:rsidP="00BD214F">
      <w:pPr>
        <w:rPr>
          <w:rFonts w:ascii="Times New Roman" w:eastAsia="Times New Roman" w:hAnsi="Times New Roman"/>
          <w:b/>
          <w:sz w:val="28"/>
          <w:szCs w:val="28"/>
        </w:rPr>
      </w:pPr>
    </w:p>
    <w:p w:rsidR="00D528D6" w:rsidRDefault="00BD214F" w:rsidP="00BD214F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2020 год:</w:t>
      </w:r>
      <w:r w:rsidRPr="00BD214F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</w:p>
    <w:p w:rsidR="00BD214F" w:rsidRPr="00D528D6" w:rsidRDefault="00331490" w:rsidP="00D528D6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асчистка водохранилища на реке Большой Узень у села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Милорадовка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Краснопартизанского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области;</w:t>
      </w:r>
    </w:p>
    <w:p w:rsidR="00BD214F" w:rsidRPr="00D528D6" w:rsidRDefault="00BD214F" w:rsidP="00D528D6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«Разработка проекта «Расчистка русла реки Жидкая Солянка в </w:t>
      </w:r>
      <w:proofErr w:type="spellStart"/>
      <w:r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с.Комсомольское</w:t>
      </w:r>
      <w:proofErr w:type="spellEnd"/>
      <w:r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Краснокутского</w:t>
      </w:r>
      <w:proofErr w:type="spellEnd"/>
      <w:r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области»</w:t>
      </w:r>
      <w:r w:rsidRPr="00D528D6">
        <w:rPr>
          <w:rFonts w:ascii="Times New Roman" w:eastAsia="Times New Roman" w:hAnsi="Times New Roman"/>
          <w:sz w:val="28"/>
          <w:szCs w:val="28"/>
        </w:rPr>
        <w:t xml:space="preserve"> (письмо администрации Комсомольского МО </w:t>
      </w:r>
      <w:proofErr w:type="spellStart"/>
      <w:r w:rsidRPr="00D528D6">
        <w:rPr>
          <w:rFonts w:ascii="Times New Roman" w:eastAsia="Times New Roman" w:hAnsi="Times New Roman"/>
          <w:sz w:val="28"/>
          <w:szCs w:val="28"/>
        </w:rPr>
        <w:t>Краснокутского</w:t>
      </w:r>
      <w:proofErr w:type="spellEnd"/>
      <w:r w:rsidRPr="00D528D6">
        <w:rPr>
          <w:rFonts w:ascii="Times New Roman" w:eastAsia="Times New Roman" w:hAnsi="Times New Roman"/>
          <w:sz w:val="28"/>
          <w:szCs w:val="28"/>
        </w:rPr>
        <w:t xml:space="preserve"> МР №51 от </w:t>
      </w:r>
      <w:smartTag w:uri="urn:schemas-microsoft-com:office:smarttags" w:element="metricconverter">
        <w:smartTagPr>
          <w:attr w:name="ProductID" w:val="06.032018 г"/>
        </w:smartTagPr>
        <w:r w:rsidRPr="00D528D6">
          <w:rPr>
            <w:rFonts w:ascii="Times New Roman" w:eastAsia="Times New Roman" w:hAnsi="Times New Roman"/>
            <w:sz w:val="28"/>
            <w:szCs w:val="28"/>
          </w:rPr>
          <w:t>06.032018 г</w:t>
        </w:r>
      </w:smartTag>
      <w:r w:rsidRPr="00D528D6">
        <w:rPr>
          <w:rFonts w:ascii="Times New Roman" w:eastAsia="Times New Roman" w:hAnsi="Times New Roman"/>
          <w:sz w:val="28"/>
          <w:szCs w:val="28"/>
        </w:rPr>
        <w:t>.).</w:t>
      </w:r>
    </w:p>
    <w:p w:rsidR="00BD214F" w:rsidRPr="00BD214F" w:rsidRDefault="00BD214F" w:rsidP="00BD214F">
      <w:pPr>
        <w:rPr>
          <w:rFonts w:ascii="Times New Roman" w:eastAsia="Times New Roman" w:hAnsi="Times New Roman"/>
          <w:b/>
          <w:sz w:val="28"/>
          <w:szCs w:val="28"/>
        </w:rPr>
      </w:pPr>
    </w:p>
    <w:p w:rsidR="00BD214F" w:rsidRPr="00BD214F" w:rsidRDefault="00BD214F" w:rsidP="00BD214F">
      <w:pPr>
        <w:rPr>
          <w:rFonts w:ascii="Times New Roman" w:eastAsia="Times New Roman" w:hAnsi="Times New Roman"/>
          <w:b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2021 год:</w:t>
      </w:r>
    </w:p>
    <w:p w:rsidR="00BD214F" w:rsidRPr="00D528D6" w:rsidRDefault="00331490" w:rsidP="00D528D6">
      <w:pPr>
        <w:pStyle w:val="ab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bookmarkStart w:id="0" w:name="_Hlk34831973"/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асчистка водохранилища на реке Большой Узень у села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Милорадовка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Краснопартизанского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 (переходящий объект);</w:t>
      </w:r>
    </w:p>
    <w:p w:rsidR="00BD214F" w:rsidRPr="00D528D6" w:rsidRDefault="00331490" w:rsidP="00D528D6">
      <w:pPr>
        <w:pStyle w:val="ab"/>
        <w:numPr>
          <w:ilvl w:val="0"/>
          <w:numId w:val="12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bookmarkStart w:id="1" w:name="_Hlk35000672"/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асчистка русла реки Жидкая Солянка в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с.Комсомольское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Краснокутского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</w:t>
      </w:r>
      <w:bookmarkEnd w:id="1"/>
      <w:r w:rsidR="00D528D6">
        <w:rPr>
          <w:rFonts w:ascii="Times New Roman" w:eastAsia="Times New Roman" w:hAnsi="Times New Roman"/>
          <w:bCs/>
          <w:spacing w:val="-4"/>
          <w:sz w:val="28"/>
          <w:szCs w:val="28"/>
        </w:rPr>
        <w:t>».</w:t>
      </w:r>
    </w:p>
    <w:bookmarkEnd w:id="0"/>
    <w:p w:rsidR="00BD214F" w:rsidRPr="00BD214F" w:rsidRDefault="00BD214F" w:rsidP="00BD214F">
      <w:pPr>
        <w:rPr>
          <w:rFonts w:ascii="Times New Roman" w:eastAsia="Times New Roman" w:hAnsi="Times New Roman"/>
          <w:b/>
          <w:sz w:val="28"/>
          <w:szCs w:val="28"/>
        </w:rPr>
      </w:pPr>
      <w:r w:rsidRPr="00BD214F">
        <w:rPr>
          <w:rFonts w:ascii="Times New Roman" w:eastAsia="Times New Roman" w:hAnsi="Times New Roman"/>
          <w:b/>
          <w:sz w:val="28"/>
          <w:szCs w:val="28"/>
        </w:rPr>
        <w:t>2022</w:t>
      </w:r>
      <w:r w:rsidR="000C74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D214F">
        <w:rPr>
          <w:rFonts w:ascii="Times New Roman" w:eastAsia="Times New Roman" w:hAnsi="Times New Roman"/>
          <w:b/>
          <w:sz w:val="28"/>
          <w:szCs w:val="28"/>
        </w:rPr>
        <w:t>- 2023 годы:</w:t>
      </w:r>
    </w:p>
    <w:p w:rsidR="00BD214F" w:rsidRPr="00D528D6" w:rsidRDefault="00331490" w:rsidP="00D528D6">
      <w:pPr>
        <w:pStyle w:val="ab"/>
        <w:numPr>
          <w:ilvl w:val="0"/>
          <w:numId w:val="13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асчистка водохранилища на реке Большой Узень у села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Милорадовка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Краснопартизанского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 (водохранилище нижнее);</w:t>
      </w:r>
    </w:p>
    <w:p w:rsidR="00BD214F" w:rsidRPr="00D528D6" w:rsidRDefault="00331490" w:rsidP="00D528D6">
      <w:pPr>
        <w:pStyle w:val="ab"/>
        <w:numPr>
          <w:ilvl w:val="0"/>
          <w:numId w:val="13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асчистка русла реки Жидкая Солянка в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с.Комсомольское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Краснокутского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области.</w:t>
      </w:r>
    </w:p>
    <w:p w:rsidR="00BD214F" w:rsidRPr="00D528D6" w:rsidRDefault="00331490" w:rsidP="00D528D6">
      <w:pPr>
        <w:pStyle w:val="ab"/>
        <w:numPr>
          <w:ilvl w:val="0"/>
          <w:numId w:val="13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lastRenderedPageBreak/>
        <w:t>Р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азработка проекта "Расчистка озера Лебяжье в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с.Большой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Кушум</w:t>
      </w:r>
      <w:proofErr w:type="spell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 </w:t>
      </w:r>
      <w:proofErr w:type="spellStart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Балаковского</w:t>
      </w:r>
      <w:proofErr w:type="spellEnd"/>
      <w:proofErr w:type="gramEnd"/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района Саратовской области"</w:t>
      </w:r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 (письмо администрации </w:t>
      </w:r>
      <w:proofErr w:type="spellStart"/>
      <w:r w:rsidR="00BD214F" w:rsidRPr="00D528D6">
        <w:rPr>
          <w:rFonts w:ascii="Times New Roman" w:eastAsia="Times New Roman" w:hAnsi="Times New Roman"/>
          <w:sz w:val="28"/>
          <w:szCs w:val="28"/>
        </w:rPr>
        <w:t>Балаковского</w:t>
      </w:r>
      <w:proofErr w:type="spellEnd"/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 МР №01-33/3534 от 17.06.2019 г.)</w:t>
      </w:r>
      <w:r w:rsidR="00BD214F" w:rsidRPr="00D528D6">
        <w:rPr>
          <w:rFonts w:ascii="Times New Roman" w:eastAsia="Times New Roman" w:hAnsi="Times New Roman"/>
          <w:bCs/>
          <w:spacing w:val="-4"/>
          <w:sz w:val="28"/>
          <w:szCs w:val="28"/>
        </w:rPr>
        <w:t>;</w:t>
      </w:r>
    </w:p>
    <w:p w:rsidR="00BD214F" w:rsidRPr="00D528D6" w:rsidRDefault="00331490" w:rsidP="00D528D6">
      <w:pPr>
        <w:pStyle w:val="ab"/>
        <w:numPr>
          <w:ilvl w:val="0"/>
          <w:numId w:val="13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Р</w:t>
      </w:r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азработка проекта «Расчистка русла реки Голенькая в </w:t>
      </w:r>
      <w:proofErr w:type="spellStart"/>
      <w:r w:rsidR="00BD214F" w:rsidRPr="00D528D6">
        <w:rPr>
          <w:rFonts w:ascii="Times New Roman" w:eastAsia="Times New Roman" w:hAnsi="Times New Roman"/>
          <w:sz w:val="28"/>
          <w:szCs w:val="28"/>
        </w:rPr>
        <w:t>п.Липовский</w:t>
      </w:r>
      <w:proofErr w:type="spellEnd"/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D214F" w:rsidRPr="00D528D6">
        <w:rPr>
          <w:rFonts w:ascii="Times New Roman" w:eastAsia="Times New Roman" w:hAnsi="Times New Roman"/>
          <w:sz w:val="28"/>
          <w:szCs w:val="28"/>
        </w:rPr>
        <w:t>Озинского</w:t>
      </w:r>
      <w:proofErr w:type="spellEnd"/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 района Саратовской области (письмо администрации </w:t>
      </w:r>
      <w:proofErr w:type="spellStart"/>
      <w:r w:rsidR="00BD214F" w:rsidRPr="00D528D6">
        <w:rPr>
          <w:rFonts w:ascii="Times New Roman" w:eastAsia="Times New Roman" w:hAnsi="Times New Roman"/>
          <w:sz w:val="28"/>
          <w:szCs w:val="28"/>
        </w:rPr>
        <w:t>Озинского</w:t>
      </w:r>
      <w:proofErr w:type="spellEnd"/>
      <w:r w:rsidR="00BD214F" w:rsidRPr="00D528D6">
        <w:rPr>
          <w:rFonts w:ascii="Times New Roman" w:eastAsia="Times New Roman" w:hAnsi="Times New Roman"/>
          <w:sz w:val="28"/>
          <w:szCs w:val="28"/>
        </w:rPr>
        <w:t xml:space="preserve"> МР №5405 от 20.12.2019 г.).</w:t>
      </w:r>
    </w:p>
    <w:p w:rsidR="00BD214F" w:rsidRPr="00BD214F" w:rsidRDefault="00BD214F" w:rsidP="00BD214F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</w:p>
    <w:p w:rsidR="00BD214F" w:rsidRPr="00BD214F" w:rsidRDefault="00BD214F" w:rsidP="00BD214F">
      <w:pPr>
        <w:tabs>
          <w:tab w:val="center" w:pos="4677"/>
          <w:tab w:val="right" w:pos="9355"/>
        </w:tabs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D214F">
        <w:rPr>
          <w:rFonts w:ascii="Times New Roman" w:eastAsia="Times New Roman" w:hAnsi="Times New Roman"/>
          <w:b/>
          <w:bCs/>
          <w:sz w:val="28"/>
          <w:szCs w:val="28"/>
        </w:rPr>
        <w:t>Информация по объектам капитального строительства на 2021 гг.</w:t>
      </w:r>
    </w:p>
    <w:p w:rsidR="00BD214F" w:rsidRPr="00BD214F" w:rsidRDefault="00BD214F" w:rsidP="00BD214F">
      <w:pPr>
        <w:tabs>
          <w:tab w:val="center" w:pos="4677"/>
          <w:tab w:val="right" w:pos="9355"/>
        </w:tabs>
        <w:ind w:firstLine="284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</w:p>
    <w:p w:rsidR="00BD214F" w:rsidRPr="00C36B9A" w:rsidRDefault="00BD214F" w:rsidP="00C36B9A">
      <w:pPr>
        <w:pStyle w:val="ab"/>
        <w:numPr>
          <w:ilvl w:val="0"/>
          <w:numId w:val="14"/>
        </w:numPr>
        <w:tabs>
          <w:tab w:val="center" w:pos="4677"/>
          <w:tab w:val="right" w:pos="9355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>«</w:t>
      </w:r>
      <w:proofErr w:type="spellStart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>Берегоукрепление</w:t>
      </w:r>
      <w:proofErr w:type="spellEnd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участка Волгоградского водохранилища от </w:t>
      </w:r>
      <w:proofErr w:type="spellStart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>ул.Малыковская</w:t>
      </w:r>
      <w:proofErr w:type="spellEnd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до </w:t>
      </w:r>
      <w:proofErr w:type="spellStart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>ул.Комсомольская</w:t>
      </w:r>
      <w:proofErr w:type="spellEnd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>г.Вольска</w:t>
      </w:r>
      <w:proofErr w:type="spellEnd"/>
      <w:r w:rsidRPr="00C36B9A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(реконструкция)».</w:t>
      </w:r>
    </w:p>
    <w:p w:rsidR="00BD214F" w:rsidRPr="004F483B" w:rsidRDefault="00BD214F">
      <w:pPr>
        <w:pStyle w:val="ae"/>
        <w:spacing w:line="276" w:lineRule="auto"/>
        <w:ind w:firstLine="567"/>
        <w:rPr>
          <w:lang w:val="ru-RU"/>
        </w:rPr>
      </w:pPr>
    </w:p>
    <w:p w:rsidR="00B3067F" w:rsidRPr="004F483B" w:rsidRDefault="00B3067F" w:rsidP="00B3067F">
      <w:pPr>
        <w:pStyle w:val="ae"/>
        <w:spacing w:line="276" w:lineRule="auto"/>
        <w:ind w:firstLine="567"/>
        <w:jc w:val="center"/>
        <w:rPr>
          <w:b/>
          <w:lang w:val="ru-RU"/>
        </w:rPr>
      </w:pPr>
      <w:r w:rsidRPr="004F483B">
        <w:rPr>
          <w:b/>
          <w:lang w:val="ru-RU"/>
        </w:rPr>
        <w:t>Министерство сельского, лесного хозяйства и природных ресурсов</w:t>
      </w:r>
    </w:p>
    <w:p w:rsidR="00B3067F" w:rsidRPr="004F483B" w:rsidRDefault="00B3067F" w:rsidP="00B3067F">
      <w:pPr>
        <w:pStyle w:val="ae"/>
        <w:spacing w:line="276" w:lineRule="auto"/>
        <w:ind w:firstLine="567"/>
        <w:jc w:val="center"/>
        <w:rPr>
          <w:b/>
          <w:lang w:val="ru-RU"/>
        </w:rPr>
      </w:pPr>
      <w:r w:rsidRPr="004F483B">
        <w:rPr>
          <w:b/>
          <w:lang w:val="ru-RU"/>
        </w:rPr>
        <w:t>Ульяновской области</w:t>
      </w:r>
    </w:p>
    <w:p w:rsidR="00B3067F" w:rsidRPr="004F483B" w:rsidRDefault="00B3067F">
      <w:pPr>
        <w:pStyle w:val="ae"/>
        <w:spacing w:line="276" w:lineRule="auto"/>
        <w:ind w:firstLine="567"/>
        <w:rPr>
          <w:lang w:val="ru-RU"/>
        </w:rPr>
      </w:pP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sz w:val="28"/>
          <w:szCs w:val="28"/>
        </w:rPr>
        <w:t xml:space="preserve">Определение местоположения береговой линии (границы водного объекта), границ водоохранных зон и границ прибрежных защитных полос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Сенгилейка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Елаурка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Малейка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Тереньгулька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Баромытка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Тукшумка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Молвино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Уса,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Борла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Кока, реки Маза,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Кубра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Маза, реки Малая Терешка, реки  на овраге Сухая Терешка,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Карагужа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река </w:t>
      </w:r>
      <w:proofErr w:type="spellStart"/>
      <w:r w:rsidRPr="00C36B9A">
        <w:rPr>
          <w:rFonts w:ascii="Times New Roman" w:hAnsi="Times New Roman"/>
          <w:sz w:val="28"/>
          <w:szCs w:val="28"/>
        </w:rPr>
        <w:t>Усть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-Кулатка,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Избалык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Мостяк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Каслей-Кадада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Ломовка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на территории 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sz w:val="28"/>
          <w:szCs w:val="28"/>
        </w:rPr>
        <w:t xml:space="preserve">Определение местоположения береговой линии (границы водного объекта), границ водоохранных зон и границ прибрежных защитных полос реки Малая Сарка,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Сусолейка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Большая Сарка, река Тала, раки </w:t>
      </w:r>
      <w:proofErr w:type="spellStart"/>
      <w:r w:rsidRPr="00C36B9A">
        <w:rPr>
          <w:rFonts w:ascii="Times New Roman" w:hAnsi="Times New Roman"/>
          <w:sz w:val="28"/>
          <w:szCs w:val="28"/>
        </w:rPr>
        <w:t>Аргаш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Хомутерька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Мурка,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Туарма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Стемас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Большая </w:t>
      </w:r>
      <w:proofErr w:type="spellStart"/>
      <w:r w:rsidRPr="00C36B9A">
        <w:rPr>
          <w:rFonts w:ascii="Times New Roman" w:hAnsi="Times New Roman"/>
          <w:sz w:val="28"/>
          <w:szCs w:val="28"/>
        </w:rPr>
        <w:t>Якла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Кувайка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Соколка, реки Сухая </w:t>
      </w:r>
      <w:proofErr w:type="spellStart"/>
      <w:r w:rsidRPr="00C36B9A">
        <w:rPr>
          <w:rFonts w:ascii="Times New Roman" w:hAnsi="Times New Roman"/>
          <w:sz w:val="28"/>
          <w:szCs w:val="28"/>
        </w:rPr>
        <w:t>Карсунка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Букава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Букаево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ручьи </w:t>
      </w:r>
      <w:proofErr w:type="spellStart"/>
      <w:r w:rsidRPr="00C36B9A">
        <w:rPr>
          <w:rFonts w:ascii="Times New Roman" w:hAnsi="Times New Roman"/>
          <w:sz w:val="28"/>
          <w:szCs w:val="28"/>
        </w:rPr>
        <w:t>Уренек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река </w:t>
      </w:r>
      <w:proofErr w:type="spellStart"/>
      <w:r w:rsidRPr="00C36B9A">
        <w:rPr>
          <w:rFonts w:ascii="Times New Roman" w:hAnsi="Times New Roman"/>
          <w:sz w:val="28"/>
          <w:szCs w:val="28"/>
        </w:rPr>
        <w:t>Тагайка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река </w:t>
      </w:r>
      <w:proofErr w:type="spellStart"/>
      <w:r w:rsidRPr="00C36B9A">
        <w:rPr>
          <w:rFonts w:ascii="Times New Roman" w:hAnsi="Times New Roman"/>
          <w:sz w:val="28"/>
          <w:szCs w:val="28"/>
        </w:rPr>
        <w:t>Сиучка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Волостниковичка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Трофимовка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ручье Сухой Бирюч,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Бугурна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Тимерсянка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реки овраг Широкий, ручье Суходол, ручье </w:t>
      </w:r>
      <w:proofErr w:type="spellStart"/>
      <w:r w:rsidRPr="00C36B9A">
        <w:rPr>
          <w:rFonts w:ascii="Times New Roman" w:hAnsi="Times New Roman"/>
          <w:sz w:val="28"/>
          <w:szCs w:val="28"/>
        </w:rPr>
        <w:t>Буториха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река на овраге Трубецкой,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Ерыклинка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на территории 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bCs/>
          <w:sz w:val="28"/>
          <w:szCs w:val="28"/>
        </w:rPr>
        <w:t xml:space="preserve">Закрепление на местности границы водоохранной зоны и прибрежной защитной полосы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Канадейка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</w:t>
      </w:r>
      <w:r w:rsidRPr="00C36B9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C36B9A">
        <w:rPr>
          <w:rFonts w:ascii="Times New Roman" w:hAnsi="Times New Roman"/>
          <w:sz w:val="28"/>
          <w:szCs w:val="28"/>
        </w:rPr>
        <w:t>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bCs/>
          <w:sz w:val="28"/>
          <w:szCs w:val="28"/>
        </w:rPr>
        <w:t>Закрепление на местности границы водоохранной зоны и прибрежной защитной полосы</w:t>
      </w:r>
      <w:r w:rsidRPr="00C36B9A">
        <w:rPr>
          <w:rFonts w:ascii="Times New Roman" w:hAnsi="Times New Roman"/>
          <w:sz w:val="28"/>
          <w:szCs w:val="28"/>
        </w:rPr>
        <w:t xml:space="preserve"> реки Бирюч </w:t>
      </w:r>
      <w:r w:rsidRPr="00C36B9A">
        <w:rPr>
          <w:rFonts w:ascii="Times New Roman" w:hAnsi="Times New Roman"/>
          <w:bCs/>
          <w:sz w:val="28"/>
          <w:szCs w:val="28"/>
        </w:rPr>
        <w:t>на территории</w:t>
      </w:r>
      <w:r w:rsidRPr="00C36B9A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C36B9A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bCs/>
          <w:sz w:val="28"/>
          <w:szCs w:val="28"/>
        </w:rPr>
        <w:t xml:space="preserve">Закрепление на местности границы водоохранной зоны и прибрежной защитной полосы реки </w:t>
      </w:r>
      <w:r w:rsidRPr="00C36B9A">
        <w:rPr>
          <w:rFonts w:ascii="Times New Roman" w:hAnsi="Times New Roman"/>
          <w:sz w:val="28"/>
          <w:szCs w:val="28"/>
        </w:rPr>
        <w:t>Инза</w:t>
      </w:r>
      <w:r w:rsidRPr="00C36B9A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36B9A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bCs/>
          <w:sz w:val="28"/>
          <w:szCs w:val="28"/>
        </w:rPr>
        <w:lastRenderedPageBreak/>
        <w:t>Закрепление на местности границы водоохранной зоны и прибрежной защитной полос</w:t>
      </w:r>
      <w:r w:rsidR="00C36B9A">
        <w:rPr>
          <w:rFonts w:ascii="Times New Roman" w:hAnsi="Times New Roman"/>
          <w:sz w:val="28"/>
          <w:szCs w:val="28"/>
        </w:rPr>
        <w:t xml:space="preserve">ы рек </w:t>
      </w:r>
      <w:proofErr w:type="spellStart"/>
      <w:r w:rsidRPr="00C36B9A">
        <w:rPr>
          <w:rFonts w:ascii="Times New Roman" w:hAnsi="Times New Roman"/>
          <w:sz w:val="28"/>
          <w:szCs w:val="28"/>
        </w:rPr>
        <w:t>Атца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6B9A">
        <w:rPr>
          <w:rFonts w:ascii="Times New Roman" w:hAnsi="Times New Roman"/>
          <w:sz w:val="28"/>
          <w:szCs w:val="28"/>
        </w:rPr>
        <w:t>Арбуга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Вешкайма, </w:t>
      </w:r>
      <w:proofErr w:type="spellStart"/>
      <w:r w:rsidRPr="00C36B9A">
        <w:rPr>
          <w:rFonts w:ascii="Times New Roman" w:hAnsi="Times New Roman"/>
          <w:sz w:val="28"/>
          <w:szCs w:val="28"/>
        </w:rPr>
        <w:t>Калда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, Малый </w:t>
      </w:r>
      <w:proofErr w:type="gramStart"/>
      <w:r w:rsidRPr="00C36B9A">
        <w:rPr>
          <w:rFonts w:ascii="Times New Roman" w:hAnsi="Times New Roman"/>
          <w:sz w:val="28"/>
          <w:szCs w:val="28"/>
        </w:rPr>
        <w:t>Черемшан,  Мелекесс</w:t>
      </w:r>
      <w:proofErr w:type="gramEnd"/>
      <w:r w:rsidRPr="00C36B9A">
        <w:rPr>
          <w:rFonts w:ascii="Times New Roman" w:hAnsi="Times New Roman"/>
          <w:sz w:val="28"/>
          <w:szCs w:val="28"/>
        </w:rPr>
        <w:t xml:space="preserve">, Сухой Бирюч, </w:t>
      </w:r>
      <w:proofErr w:type="spellStart"/>
      <w:r w:rsidRPr="00C36B9A">
        <w:rPr>
          <w:rFonts w:ascii="Times New Roman" w:hAnsi="Times New Roman"/>
          <w:sz w:val="28"/>
          <w:szCs w:val="28"/>
        </w:rPr>
        <w:t>Цильна</w:t>
      </w:r>
      <w:proofErr w:type="spellEnd"/>
      <w:r w:rsidRPr="00C36B9A">
        <w:rPr>
          <w:rFonts w:ascii="Times New Roman" w:hAnsi="Times New Roman"/>
          <w:sz w:val="28"/>
          <w:szCs w:val="28"/>
        </w:rPr>
        <w:t>, Урень, Майна, Красная, Большой Авраль на территории 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sz w:val="28"/>
          <w:szCs w:val="28"/>
        </w:rPr>
        <w:t xml:space="preserve">Разработка проектной документации: «Расчистка русла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Юловка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и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Сюксюм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в г. Инза муниципального образования «</w:t>
      </w:r>
      <w:proofErr w:type="spellStart"/>
      <w:r w:rsidRPr="00C36B9A">
        <w:rPr>
          <w:rFonts w:ascii="Times New Roman" w:hAnsi="Times New Roman"/>
          <w:sz w:val="28"/>
          <w:szCs w:val="28"/>
        </w:rPr>
        <w:t>Инзенский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район» Ульяновской области».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sz w:val="28"/>
          <w:szCs w:val="28"/>
        </w:rPr>
        <w:t xml:space="preserve">Экологическая реабилитация пруд «Красотка» в </w:t>
      </w:r>
      <w:proofErr w:type="spellStart"/>
      <w:r w:rsidRPr="00C36B9A">
        <w:rPr>
          <w:rFonts w:ascii="Times New Roman" w:hAnsi="Times New Roman"/>
          <w:sz w:val="28"/>
          <w:szCs w:val="28"/>
        </w:rPr>
        <w:t>р.п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. Мулловка </w:t>
      </w:r>
      <w:proofErr w:type="spellStart"/>
      <w:r w:rsidRPr="00C36B9A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района Ульяновской области.</w:t>
      </w:r>
    </w:p>
    <w:p w:rsidR="00B3067F" w:rsidRPr="00C36B9A" w:rsidRDefault="00B3067F" w:rsidP="00C36B9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6B9A">
        <w:rPr>
          <w:rFonts w:ascii="Times New Roman" w:hAnsi="Times New Roman"/>
          <w:sz w:val="28"/>
          <w:szCs w:val="28"/>
        </w:rPr>
        <w:t xml:space="preserve">Расчистка русла реки </w:t>
      </w:r>
      <w:proofErr w:type="spellStart"/>
      <w:r w:rsidRPr="00C36B9A">
        <w:rPr>
          <w:rFonts w:ascii="Times New Roman" w:hAnsi="Times New Roman"/>
          <w:sz w:val="28"/>
          <w:szCs w:val="28"/>
        </w:rPr>
        <w:t>Свияга</w:t>
      </w:r>
      <w:proofErr w:type="spellEnd"/>
      <w:r w:rsidRPr="00C36B9A">
        <w:rPr>
          <w:rFonts w:ascii="Times New Roman" w:hAnsi="Times New Roman"/>
          <w:sz w:val="28"/>
          <w:szCs w:val="28"/>
        </w:rPr>
        <w:t xml:space="preserve"> в г. Ульяновске.</w:t>
      </w:r>
    </w:p>
    <w:p w:rsidR="008313E5" w:rsidRPr="00B3067F" w:rsidRDefault="008313E5">
      <w:pPr>
        <w:pStyle w:val="ae"/>
        <w:spacing w:line="276" w:lineRule="auto"/>
        <w:rPr>
          <w:b/>
          <w:bCs/>
          <w:sz w:val="24"/>
          <w:szCs w:val="24"/>
          <w:lang w:val="ru-RU"/>
        </w:rPr>
      </w:pPr>
    </w:p>
    <w:p w:rsidR="008313E5" w:rsidRDefault="008313E5">
      <w:pPr>
        <w:pStyle w:val="ae"/>
        <w:spacing w:line="276" w:lineRule="auto"/>
        <w:rPr>
          <w:b/>
          <w:bCs/>
          <w:lang w:val="ru-RU"/>
        </w:rPr>
      </w:pPr>
    </w:p>
    <w:p w:rsidR="008313E5" w:rsidRDefault="000306A8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57">
        <w:rPr>
          <w:rFonts w:ascii="Times New Roman" w:hAnsi="Times New Roman" w:cs="Times New Roman"/>
          <w:b/>
          <w:bCs/>
          <w:sz w:val="28"/>
          <w:szCs w:val="28"/>
        </w:rPr>
        <w:t>Перечень водохозяйственных мероприятий подведомственных учреждений Федерального государственного бюджетного учреждения «</w:t>
      </w:r>
      <w:proofErr w:type="spellStart"/>
      <w:r w:rsidRPr="00CB0B57">
        <w:rPr>
          <w:rFonts w:ascii="Times New Roman" w:hAnsi="Times New Roman" w:cs="Times New Roman"/>
          <w:b/>
          <w:bCs/>
          <w:sz w:val="28"/>
          <w:szCs w:val="28"/>
        </w:rPr>
        <w:t>Центррегионводхоз</w:t>
      </w:r>
      <w:proofErr w:type="spellEnd"/>
      <w:r w:rsidRPr="00CB0B57">
        <w:rPr>
          <w:rFonts w:ascii="Times New Roman" w:hAnsi="Times New Roman" w:cs="Times New Roman"/>
          <w:b/>
          <w:bCs/>
          <w:sz w:val="28"/>
          <w:szCs w:val="28"/>
        </w:rPr>
        <w:t>» в бассейне р. Волга и Дон, предлагаемый к защите бюджетных проектировок</w:t>
      </w:r>
      <w:r w:rsidR="00922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B57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2022–2023 гг.</w:t>
      </w:r>
    </w:p>
    <w:p w:rsidR="00CB0B57" w:rsidRDefault="00CB0B57">
      <w:pPr>
        <w:pStyle w:val="1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5C3" w:rsidRPr="00A54A0E" w:rsidRDefault="00EB75C3" w:rsidP="00EB75C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A0E">
        <w:rPr>
          <w:rFonts w:ascii="Times New Roman" w:hAnsi="Times New Roman"/>
          <w:b/>
          <w:bCs/>
          <w:sz w:val="28"/>
          <w:szCs w:val="28"/>
        </w:rPr>
        <w:t>филиал «Нижне-</w:t>
      </w:r>
      <w:proofErr w:type="spellStart"/>
      <w:r w:rsidRPr="00A54A0E">
        <w:rPr>
          <w:rFonts w:ascii="Times New Roman" w:hAnsi="Times New Roman"/>
          <w:b/>
          <w:bCs/>
          <w:sz w:val="28"/>
          <w:szCs w:val="28"/>
        </w:rPr>
        <w:t>Волгаводхоз</w:t>
      </w:r>
      <w:proofErr w:type="spellEnd"/>
      <w:r w:rsidRPr="00A54A0E">
        <w:rPr>
          <w:rFonts w:ascii="Times New Roman" w:hAnsi="Times New Roman"/>
          <w:b/>
          <w:bCs/>
          <w:sz w:val="28"/>
          <w:szCs w:val="28"/>
        </w:rPr>
        <w:t>»</w:t>
      </w:r>
      <w:r w:rsidRPr="00A54A0E">
        <w:rPr>
          <w:rFonts w:ascii="Times New Roman" w:hAnsi="Times New Roman"/>
          <w:b/>
          <w:bCs/>
          <w:sz w:val="28"/>
          <w:szCs w:val="28"/>
        </w:rPr>
        <w:tab/>
      </w:r>
    </w:p>
    <w:p w:rsidR="00EB75C3" w:rsidRDefault="00EB75C3" w:rsidP="00EB75C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B75C3" w:rsidRPr="00EB75C3" w:rsidRDefault="00EB75C3" w:rsidP="00EB75C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75C3">
        <w:rPr>
          <w:rFonts w:ascii="Times New Roman" w:hAnsi="Times New Roman"/>
          <w:b/>
          <w:sz w:val="28"/>
          <w:szCs w:val="28"/>
          <w:lang w:eastAsia="en-US"/>
        </w:rPr>
        <w:t xml:space="preserve">Федеральный проект «Сохранение уникальных водных объектов» 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 xml:space="preserve">Расчистка Волгоградского водохранилища в районе </w:t>
      </w:r>
      <w:proofErr w:type="spellStart"/>
      <w:r w:rsidRPr="00331490">
        <w:rPr>
          <w:rFonts w:ascii="Times New Roman" w:hAnsi="Times New Roman"/>
          <w:sz w:val="28"/>
          <w:szCs w:val="28"/>
        </w:rPr>
        <w:t>р.п</w:t>
      </w:r>
      <w:proofErr w:type="spellEnd"/>
      <w:r w:rsidRPr="00331490">
        <w:rPr>
          <w:rFonts w:ascii="Times New Roman" w:hAnsi="Times New Roman"/>
          <w:sz w:val="28"/>
          <w:szCs w:val="28"/>
        </w:rPr>
        <w:t>.</w:t>
      </w:r>
      <w:r w:rsidR="002D6CBB">
        <w:rPr>
          <w:rFonts w:ascii="Times New Roman" w:hAnsi="Times New Roman"/>
          <w:sz w:val="28"/>
          <w:szCs w:val="28"/>
        </w:rPr>
        <w:t xml:space="preserve"> Ерзовка </w:t>
      </w:r>
      <w:proofErr w:type="spellStart"/>
      <w:r w:rsidR="002D6CB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2D6CBB">
        <w:rPr>
          <w:rFonts w:ascii="Times New Roman" w:hAnsi="Times New Roman"/>
          <w:sz w:val="28"/>
          <w:szCs w:val="28"/>
        </w:rPr>
        <w:t xml:space="preserve"> района </w:t>
      </w:r>
      <w:bookmarkStart w:id="2" w:name="_GoBack"/>
      <w:bookmarkEnd w:id="2"/>
      <w:r w:rsidRPr="00331490">
        <w:rPr>
          <w:rFonts w:ascii="Times New Roman" w:hAnsi="Times New Roman"/>
          <w:sz w:val="28"/>
          <w:szCs w:val="28"/>
        </w:rPr>
        <w:t>Волгоградской области.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Расчистка Волгоградского водохранилища в районе г. Дубовка Волгоградской области.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 xml:space="preserve">Расчистка Волгоградского водохранилища в районе п. Усть-Курдюм Саратовского района Саратовской области 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 xml:space="preserve">Расчистка Волгоградского водохранилища в районе п. Прибрежный </w:t>
      </w:r>
      <w:proofErr w:type="spellStart"/>
      <w:r w:rsidRPr="00331490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Саратовской области.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 xml:space="preserve">Расчистка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Узморье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490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Саратовской области.</w:t>
      </w:r>
    </w:p>
    <w:p w:rsidR="00EB75C3" w:rsidRPr="00331490" w:rsidRDefault="00EB75C3" w:rsidP="00331490">
      <w:pPr>
        <w:pStyle w:val="ab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 xml:space="preserve">Расчистка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Чардым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Воскресенского района Саратовской области.</w:t>
      </w:r>
    </w:p>
    <w:p w:rsidR="00EB75C3" w:rsidRPr="00EB75C3" w:rsidRDefault="00EB75C3" w:rsidP="00EB75C3">
      <w:pPr>
        <w:spacing w:line="276" w:lineRule="auto"/>
        <w:ind w:left="142" w:firstLine="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75C3">
        <w:rPr>
          <w:rFonts w:ascii="Times New Roman" w:hAnsi="Times New Roman"/>
          <w:b/>
          <w:sz w:val="28"/>
          <w:szCs w:val="28"/>
          <w:lang w:eastAsia="en-US"/>
        </w:rPr>
        <w:t>Субсидии на осуществление капитальных вложений в объекты капитального строительства.</w:t>
      </w:r>
    </w:p>
    <w:p w:rsidR="00EB75C3" w:rsidRPr="00F6098D" w:rsidRDefault="00F6098D" w:rsidP="00F6098D">
      <w:pPr>
        <w:pStyle w:val="ab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98D">
        <w:rPr>
          <w:rFonts w:ascii="Times New Roman" w:hAnsi="Times New Roman"/>
          <w:sz w:val="28"/>
          <w:szCs w:val="28"/>
        </w:rPr>
        <w:t>Б</w:t>
      </w:r>
      <w:r w:rsidR="00EB75C3" w:rsidRPr="00F6098D">
        <w:rPr>
          <w:rFonts w:ascii="Times New Roman" w:hAnsi="Times New Roman"/>
          <w:sz w:val="28"/>
          <w:szCs w:val="28"/>
        </w:rPr>
        <w:t>ерегоукрепление</w:t>
      </w:r>
      <w:proofErr w:type="spellEnd"/>
      <w:r w:rsidR="00EB75C3" w:rsidRPr="00F6098D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="00EB75C3" w:rsidRPr="00F6098D">
        <w:rPr>
          <w:rFonts w:ascii="Times New Roman" w:hAnsi="Times New Roman"/>
          <w:sz w:val="28"/>
          <w:szCs w:val="28"/>
        </w:rPr>
        <w:t>Кислово</w:t>
      </w:r>
      <w:proofErr w:type="spellEnd"/>
      <w:r w:rsidR="00EB75C3" w:rsidRPr="00F6098D">
        <w:rPr>
          <w:rFonts w:ascii="Times New Roman" w:hAnsi="Times New Roman"/>
          <w:sz w:val="28"/>
          <w:szCs w:val="28"/>
        </w:rPr>
        <w:t xml:space="preserve"> Быковского района Волгоградской области. </w:t>
      </w:r>
      <w:r w:rsidR="00EB75C3" w:rsidRPr="00F6098D">
        <w:rPr>
          <w:rFonts w:ascii="Times New Roman" w:hAnsi="Times New Roman"/>
          <w:sz w:val="28"/>
          <w:szCs w:val="28"/>
          <w:lang w:val="en-US"/>
        </w:rPr>
        <w:t>II</w:t>
      </w:r>
      <w:r w:rsidR="00EB75C3" w:rsidRPr="00F6098D">
        <w:rPr>
          <w:rFonts w:ascii="Times New Roman" w:hAnsi="Times New Roman"/>
          <w:sz w:val="28"/>
          <w:szCs w:val="28"/>
        </w:rPr>
        <w:t xml:space="preserve"> очередь. </w:t>
      </w:r>
    </w:p>
    <w:p w:rsidR="00EB75C3" w:rsidRPr="00F6098D" w:rsidRDefault="00EB75C3" w:rsidP="00F6098D">
      <w:pPr>
        <w:pStyle w:val="ab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98D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F6098D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Красноармейское </w:t>
      </w:r>
      <w:proofErr w:type="spellStart"/>
      <w:r w:rsidRPr="00F6098D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6098D">
        <w:rPr>
          <w:rFonts w:ascii="Times New Roman" w:hAnsi="Times New Roman"/>
          <w:sz w:val="28"/>
          <w:szCs w:val="28"/>
        </w:rPr>
        <w:t xml:space="preserve"> района Саратовской области.</w:t>
      </w:r>
    </w:p>
    <w:p w:rsidR="00EB75C3" w:rsidRPr="00F6098D" w:rsidRDefault="00EB75C3" w:rsidP="00F6098D">
      <w:pPr>
        <w:pStyle w:val="ab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98D">
        <w:rPr>
          <w:rFonts w:ascii="Times New Roman" w:hAnsi="Times New Roman"/>
          <w:sz w:val="28"/>
          <w:szCs w:val="28"/>
        </w:rPr>
        <w:lastRenderedPageBreak/>
        <w:t>Берегоукрепление</w:t>
      </w:r>
      <w:proofErr w:type="spellEnd"/>
      <w:r w:rsidRPr="00F6098D">
        <w:rPr>
          <w:rFonts w:ascii="Times New Roman" w:hAnsi="Times New Roman"/>
          <w:sz w:val="28"/>
          <w:szCs w:val="28"/>
        </w:rPr>
        <w:t xml:space="preserve"> Волгоградского водохранилища в районе </w:t>
      </w:r>
      <w:proofErr w:type="spellStart"/>
      <w:r w:rsidRPr="00F6098D">
        <w:rPr>
          <w:rFonts w:ascii="Times New Roman" w:hAnsi="Times New Roman"/>
          <w:sz w:val="28"/>
          <w:szCs w:val="28"/>
        </w:rPr>
        <w:t>р.п</w:t>
      </w:r>
      <w:proofErr w:type="spellEnd"/>
      <w:r w:rsidRPr="00F6098D">
        <w:rPr>
          <w:rFonts w:ascii="Times New Roman" w:hAnsi="Times New Roman"/>
          <w:sz w:val="28"/>
          <w:szCs w:val="28"/>
        </w:rPr>
        <w:t>. Быково Быковского района Волгоградской области.</w:t>
      </w:r>
    </w:p>
    <w:p w:rsidR="00EB75C3" w:rsidRPr="00EB75C3" w:rsidRDefault="00EB75C3" w:rsidP="00EB75C3">
      <w:pPr>
        <w:spacing w:line="276" w:lineRule="auto"/>
        <w:ind w:left="142" w:firstLine="284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B75C3" w:rsidRPr="00EB75C3" w:rsidRDefault="00EB75C3" w:rsidP="00EB75C3">
      <w:pPr>
        <w:spacing w:line="276" w:lineRule="auto"/>
        <w:ind w:left="142"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75C3">
        <w:rPr>
          <w:rFonts w:ascii="Times New Roman" w:hAnsi="Times New Roman"/>
          <w:b/>
          <w:sz w:val="28"/>
          <w:szCs w:val="28"/>
          <w:lang w:eastAsia="en-US"/>
        </w:rPr>
        <w:t>Мероприятия текущего характера на ГТС.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и экспертиза декларации безопасности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Кислово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Быковског</w:t>
      </w:r>
      <w:r w:rsidR="00331490" w:rsidRPr="00331490">
        <w:rPr>
          <w:rFonts w:ascii="Times New Roman" w:hAnsi="Times New Roman"/>
          <w:sz w:val="28"/>
          <w:szCs w:val="28"/>
        </w:rPr>
        <w:t>о района Волгоградской области».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правил эксплуатации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Кислово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Быковског</w:t>
      </w:r>
      <w:r w:rsidR="00331490" w:rsidRPr="00331490">
        <w:rPr>
          <w:rFonts w:ascii="Times New Roman" w:hAnsi="Times New Roman"/>
          <w:sz w:val="28"/>
          <w:szCs w:val="28"/>
        </w:rPr>
        <w:t>о района Волгоградской области».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и экспертиза декларации безопасности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Курнаевка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490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Волгоградской области (1, 3,4,5 участки)».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и экспертиза декларации безопасности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Колышкино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(1,2-я очередь) </w:t>
      </w:r>
      <w:proofErr w:type="spellStart"/>
      <w:r w:rsidRPr="00331490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Волгоградской области».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правил эксплуатации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Курнаевка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490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Волгоградской области (1, 3,4,5 участки)».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правил эксплуатации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с. </w:t>
      </w:r>
      <w:proofErr w:type="spellStart"/>
      <w:r w:rsidRPr="00331490">
        <w:rPr>
          <w:rFonts w:ascii="Times New Roman" w:hAnsi="Times New Roman"/>
          <w:sz w:val="28"/>
          <w:szCs w:val="28"/>
        </w:rPr>
        <w:t>Колышкино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(1,2-я очередь) </w:t>
      </w:r>
      <w:proofErr w:type="spellStart"/>
      <w:r w:rsidRPr="00331490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района Волгоградской области».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и экспертиза декларации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г. Дубовка (1,2,4 -й пусковой комплекс), Волгоградская область».</w:t>
      </w:r>
    </w:p>
    <w:p w:rsidR="00EB75C3" w:rsidRPr="00331490" w:rsidRDefault="00EB75C3" w:rsidP="00331490">
      <w:pPr>
        <w:pStyle w:val="ab"/>
        <w:numPr>
          <w:ilvl w:val="0"/>
          <w:numId w:val="20"/>
        </w:numPr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490">
        <w:rPr>
          <w:rFonts w:ascii="Times New Roman" w:hAnsi="Times New Roman"/>
          <w:sz w:val="28"/>
          <w:szCs w:val="28"/>
        </w:rPr>
        <w:t>Разработка правил эксплуатации ГТС «</w:t>
      </w:r>
      <w:proofErr w:type="spellStart"/>
      <w:r w:rsidRPr="00331490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331490">
        <w:rPr>
          <w:rFonts w:ascii="Times New Roman" w:hAnsi="Times New Roman"/>
          <w:sz w:val="28"/>
          <w:szCs w:val="28"/>
        </w:rPr>
        <w:t xml:space="preserve"> Волгоградского водохранилища в районе г. Дубовка (1,2,4 -й пусковой комплекс), Волгоградская область».</w:t>
      </w:r>
    </w:p>
    <w:p w:rsidR="00EB75C3" w:rsidRPr="00EB75C3" w:rsidRDefault="00EB75C3" w:rsidP="00EB75C3">
      <w:pPr>
        <w:spacing w:line="276" w:lineRule="auto"/>
        <w:ind w:left="50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8313E5" w:rsidRDefault="000306A8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«Управление эксплуатации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водохранилища»</w:t>
      </w:r>
    </w:p>
    <w:p w:rsidR="008313E5" w:rsidRDefault="008313E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9C5" w:rsidRDefault="00B849C5" w:rsidP="00D649C1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 </w:t>
      </w:r>
    </w:p>
    <w:p w:rsidR="00B849C5" w:rsidRDefault="00B849C5" w:rsidP="00B849C5">
      <w:pPr>
        <w:pStyle w:val="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земляной и водосбросной плотины </w:t>
      </w:r>
      <w:proofErr w:type="spellStart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9C5" w:rsidRDefault="00B849C5" w:rsidP="00B849C5">
      <w:pPr>
        <w:pStyle w:val="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ремонт насосной станции Инженерной защиты с-за "Родина" </w:t>
      </w:r>
      <w:proofErr w:type="spellStart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9C5" w:rsidRDefault="00B849C5" w:rsidP="00B849C5">
      <w:pPr>
        <w:pStyle w:val="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Геодезические наблюдения за осадками реперов и марок гидротехнических сооружений </w:t>
      </w:r>
      <w:proofErr w:type="spellStart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B8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</w:p>
    <w:p w:rsidR="00A85DA5" w:rsidRPr="00B849C5" w:rsidRDefault="00A85DA5" w:rsidP="00A85DA5">
      <w:pPr>
        <w:pStyle w:val="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козлового крана водосбросной плотины </w:t>
      </w:r>
      <w:proofErr w:type="spellStart"/>
      <w:r w:rsidRPr="00A8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A8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</w:p>
    <w:p w:rsidR="00123F4B" w:rsidRDefault="00123F4B" w:rsidP="00D649C1">
      <w:pPr>
        <w:pStyle w:val="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 </w:t>
      </w:r>
    </w:p>
    <w:p w:rsidR="00123F4B" w:rsidRDefault="00123F4B" w:rsidP="005117CB">
      <w:pPr>
        <w:pStyle w:val="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электроосвещения тоннеля сифонного дренажа Инженерной защиты с-за "Родина" </w:t>
      </w:r>
      <w:proofErr w:type="spellStart"/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F4B" w:rsidRDefault="00123F4B" w:rsidP="005117CB">
      <w:pPr>
        <w:pStyle w:val="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Водолазное обследование подводных частей водосбросной плотины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12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9C5" w:rsidRDefault="00123F4B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3E5" w:rsidRPr="00CB0B57" w:rsidRDefault="000306A8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год:</w:t>
      </w:r>
    </w:p>
    <w:p w:rsidR="008313E5" w:rsidRPr="00CB0B57" w:rsidRDefault="000306A8" w:rsidP="005117CB">
      <w:pPr>
        <w:pStyle w:val="1"/>
        <w:numPr>
          <w:ilvl w:val="0"/>
          <w:numId w:val="21"/>
        </w:numPr>
        <w:tabs>
          <w:tab w:val="clear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экспертиза декларации безопасности гидротехнических сооружений </w:t>
      </w:r>
      <w:proofErr w:type="spellStart"/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 w:rsid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E5" w:rsidRPr="00CB0B57" w:rsidRDefault="000306A8" w:rsidP="005117CB">
      <w:pPr>
        <w:pStyle w:val="1"/>
        <w:numPr>
          <w:ilvl w:val="0"/>
          <w:numId w:val="21"/>
        </w:numPr>
        <w:tabs>
          <w:tab w:val="clear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правил эксплуатации гидротехнических сооружений </w:t>
      </w:r>
      <w:proofErr w:type="spellStart"/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Pr="00C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 на р. Самара Оренбургской области</w:t>
      </w:r>
      <w:r w:rsid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E5" w:rsidRDefault="008313E5" w:rsidP="005117CB">
      <w:pPr>
        <w:pStyle w:val="1"/>
        <w:spacing w:after="0"/>
        <w:ind w:firstLine="1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E5" w:rsidRDefault="008313E5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E5" w:rsidRDefault="000306A8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Калмкаспвод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13E5" w:rsidRDefault="008313E5">
      <w:pPr>
        <w:pStyle w:val="1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3E5" w:rsidRPr="00CB0B57" w:rsidRDefault="000306A8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B57">
        <w:rPr>
          <w:rFonts w:ascii="Times New Roman" w:hAnsi="Times New Roman" w:cs="Times New Roman"/>
          <w:b/>
          <w:bCs/>
          <w:sz w:val="28"/>
          <w:szCs w:val="28"/>
        </w:rPr>
        <w:t>2021 год:</w:t>
      </w:r>
    </w:p>
    <w:p w:rsidR="008313E5" w:rsidRPr="00CB0B57" w:rsidRDefault="000306A8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57">
        <w:rPr>
          <w:rFonts w:ascii="Times New Roman" w:hAnsi="Times New Roman" w:cs="Times New Roman"/>
          <w:bCs/>
          <w:sz w:val="28"/>
          <w:szCs w:val="28"/>
        </w:rPr>
        <w:t>Расчистка русла р. Светлый Ерик на территории Прикумского СМО Черноземельского района Республики Калмыкия. Выполнение СМР в 2021 г.</w:t>
      </w:r>
    </w:p>
    <w:p w:rsidR="008313E5" w:rsidRDefault="00C10A7A" w:rsidP="00C10A7A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A7A">
        <w:rPr>
          <w:rFonts w:ascii="Times New Roman" w:hAnsi="Times New Roman" w:cs="Times New Roman"/>
          <w:bCs/>
          <w:sz w:val="28"/>
          <w:szCs w:val="28"/>
        </w:rPr>
        <w:t xml:space="preserve">Текущий ремонт дамб №1 и №2 защитной дамбы </w:t>
      </w:r>
      <w:proofErr w:type="spellStart"/>
      <w:r w:rsidRPr="00C10A7A">
        <w:rPr>
          <w:rFonts w:ascii="Times New Roman" w:hAnsi="Times New Roman" w:cs="Times New Roman"/>
          <w:bCs/>
          <w:sz w:val="28"/>
          <w:szCs w:val="28"/>
        </w:rPr>
        <w:t>п.Северный</w:t>
      </w:r>
      <w:proofErr w:type="spellEnd"/>
      <w:r w:rsidRPr="00C10A7A">
        <w:rPr>
          <w:rFonts w:ascii="Times New Roman" w:hAnsi="Times New Roman" w:cs="Times New Roman"/>
          <w:bCs/>
          <w:sz w:val="28"/>
          <w:szCs w:val="28"/>
        </w:rPr>
        <w:t xml:space="preserve"> и очистных сооружений г. Лагань, Лаганского района Республики Калмыкия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C21" w:rsidRPr="00CB0B57" w:rsidRDefault="00026C21" w:rsidP="00026C21">
      <w:pPr>
        <w:pStyle w:val="1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C21">
        <w:rPr>
          <w:rFonts w:ascii="Times New Roman" w:hAnsi="Times New Roman" w:cs="Times New Roman"/>
          <w:bCs/>
          <w:sz w:val="28"/>
          <w:szCs w:val="28"/>
        </w:rPr>
        <w:t>Разработка и экспертиза декларации безопасности защитной дамбы п. Северный и очистных сооружений в г. Лагань Лаганского района Республики Калмыкия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3E5" w:rsidRPr="00CB0B57" w:rsidRDefault="008313E5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3E5" w:rsidRPr="00CB0B57" w:rsidRDefault="000306A8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B57">
        <w:rPr>
          <w:rFonts w:ascii="Times New Roman" w:hAnsi="Times New Roman" w:cs="Times New Roman"/>
          <w:b/>
          <w:bCs/>
          <w:sz w:val="28"/>
          <w:szCs w:val="28"/>
        </w:rPr>
        <w:t>2022 год:</w:t>
      </w:r>
    </w:p>
    <w:p w:rsidR="008313E5" w:rsidRPr="00CB0B57" w:rsidRDefault="000306A8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57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проектно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– сметной документации по объекту «Расчистка и дноуглубление русла реки Средняя Ласта в пределах с. Плодовитое, 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Малодербетовского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Калмыкия. Выполнение СМР в 2022г.</w:t>
      </w:r>
    </w:p>
    <w:p w:rsidR="008313E5" w:rsidRPr="00CB0B57" w:rsidRDefault="000306A8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57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проектно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– сметной документации по объекту «Расчистка и дноуглубление русла реки Шар-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Эльсин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в пределах с</w:t>
      </w:r>
      <w:r w:rsidR="00D22E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22E36">
        <w:rPr>
          <w:rFonts w:ascii="Times New Roman" w:hAnsi="Times New Roman" w:cs="Times New Roman"/>
          <w:bCs/>
          <w:sz w:val="28"/>
          <w:szCs w:val="28"/>
        </w:rPr>
        <w:t>Ергенинский</w:t>
      </w:r>
      <w:proofErr w:type="spellEnd"/>
      <w:r w:rsidR="00D22E3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22E36">
        <w:rPr>
          <w:rFonts w:ascii="Times New Roman" w:hAnsi="Times New Roman" w:cs="Times New Roman"/>
          <w:bCs/>
          <w:sz w:val="28"/>
          <w:szCs w:val="28"/>
        </w:rPr>
        <w:t>Кетченеровского</w:t>
      </w:r>
      <w:proofErr w:type="spellEnd"/>
      <w:r w:rsidR="00D2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B57">
        <w:rPr>
          <w:rFonts w:ascii="Times New Roman" w:hAnsi="Times New Roman" w:cs="Times New Roman"/>
          <w:bCs/>
          <w:sz w:val="28"/>
          <w:szCs w:val="28"/>
        </w:rPr>
        <w:t>района Республики Калмыкия. Выполнение СМР в 2022г.</w:t>
      </w:r>
    </w:p>
    <w:p w:rsidR="008313E5" w:rsidRPr="00CB0B57" w:rsidRDefault="000306A8" w:rsidP="00D22E36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Разработка 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проектно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– сметной документации по объекту «Расчистка и дноуглубление русла реки </w:t>
      </w:r>
      <w:r w:rsidR="00D22E36">
        <w:rPr>
          <w:rFonts w:ascii="Times New Roman" w:hAnsi="Times New Roman" w:cs="Times New Roman"/>
          <w:bCs/>
          <w:sz w:val="28"/>
          <w:szCs w:val="28"/>
        </w:rPr>
        <w:t xml:space="preserve">Грязная в пределах с. </w:t>
      </w:r>
      <w:proofErr w:type="spellStart"/>
      <w:r w:rsidR="00D22E36">
        <w:rPr>
          <w:rFonts w:ascii="Times New Roman" w:hAnsi="Times New Roman" w:cs="Times New Roman"/>
          <w:bCs/>
          <w:sz w:val="28"/>
          <w:szCs w:val="28"/>
        </w:rPr>
        <w:t>Тундутово</w:t>
      </w:r>
      <w:proofErr w:type="spellEnd"/>
      <w:r w:rsidR="00D2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0B57">
        <w:rPr>
          <w:rFonts w:ascii="Times New Roman" w:hAnsi="Times New Roman" w:cs="Times New Roman"/>
          <w:bCs/>
          <w:sz w:val="28"/>
          <w:szCs w:val="28"/>
        </w:rPr>
        <w:t>Малодербетовского</w:t>
      </w:r>
      <w:proofErr w:type="spellEnd"/>
      <w:r w:rsidRPr="00CB0B57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Калмыкия. Выполнение СМР в 2022г.</w:t>
      </w:r>
    </w:p>
    <w:p w:rsidR="008313E5" w:rsidRPr="00123F4B" w:rsidRDefault="008313E5">
      <w:pPr>
        <w:pStyle w:val="1"/>
        <w:widowControl w:val="0"/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3E5" w:rsidRDefault="00123F4B">
      <w:pPr>
        <w:pStyle w:val="1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F4B">
        <w:rPr>
          <w:rFonts w:ascii="Times New Roman" w:hAnsi="Times New Roman" w:cs="Times New Roman"/>
          <w:b/>
          <w:bCs/>
          <w:sz w:val="28"/>
          <w:szCs w:val="28"/>
        </w:rPr>
        <w:t xml:space="preserve">Филиал </w:t>
      </w:r>
      <w:r w:rsidR="007F469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23F4B">
        <w:rPr>
          <w:rFonts w:ascii="Times New Roman" w:hAnsi="Times New Roman" w:cs="Times New Roman"/>
          <w:b/>
          <w:bCs/>
          <w:sz w:val="28"/>
          <w:szCs w:val="28"/>
        </w:rPr>
        <w:t>Средволгаводхоз</w:t>
      </w:r>
      <w:proofErr w:type="spellEnd"/>
      <w:r w:rsidR="007F46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69A" w:rsidRDefault="007F469A" w:rsidP="007F469A">
      <w:pPr>
        <w:pStyle w:val="1"/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7F469A" w:rsidRDefault="007F469A" w:rsidP="00D22E36">
      <w:pPr>
        <w:pStyle w:val="1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69A">
        <w:rPr>
          <w:rFonts w:ascii="Times New Roman" w:hAnsi="Times New Roman" w:cs="Times New Roman"/>
          <w:bCs/>
          <w:sz w:val="28"/>
          <w:szCs w:val="28"/>
        </w:rPr>
        <w:t>Разработка и экспертиза декларации безопасности гидротехнического сооружения «</w:t>
      </w:r>
      <w:proofErr w:type="spellStart"/>
      <w:r w:rsidRPr="007F469A"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 w:rsidRPr="007F469A">
        <w:rPr>
          <w:rFonts w:ascii="Times New Roman" w:hAnsi="Times New Roman" w:cs="Times New Roman"/>
          <w:bCs/>
          <w:sz w:val="28"/>
          <w:szCs w:val="28"/>
        </w:rPr>
        <w:t xml:space="preserve"> на Куйбышевском водохранилище у </w:t>
      </w:r>
      <w:proofErr w:type="spellStart"/>
      <w:r w:rsidRPr="007F469A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7F469A">
        <w:rPr>
          <w:rFonts w:ascii="Times New Roman" w:hAnsi="Times New Roman" w:cs="Times New Roman"/>
          <w:bCs/>
          <w:sz w:val="28"/>
          <w:szCs w:val="28"/>
        </w:rPr>
        <w:t>. Лебяжье Алексеевского района, Республика Татарстан»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69A" w:rsidRDefault="007F469A" w:rsidP="00D22E36">
      <w:pPr>
        <w:pStyle w:val="1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69A">
        <w:rPr>
          <w:rFonts w:ascii="Times New Roman" w:hAnsi="Times New Roman" w:cs="Times New Roman"/>
          <w:bCs/>
          <w:sz w:val="28"/>
          <w:szCs w:val="28"/>
        </w:rPr>
        <w:t>Разработка и экспертиза декларации безопасности гидротехнического сооружения «</w:t>
      </w:r>
      <w:proofErr w:type="spellStart"/>
      <w:r w:rsidRPr="007F469A"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 w:rsidRPr="007F469A">
        <w:rPr>
          <w:rFonts w:ascii="Times New Roman" w:hAnsi="Times New Roman" w:cs="Times New Roman"/>
          <w:bCs/>
          <w:sz w:val="28"/>
          <w:szCs w:val="28"/>
        </w:rPr>
        <w:t xml:space="preserve"> прибрежной зоны Куйбышевского водохранилища у </w:t>
      </w:r>
      <w:proofErr w:type="spellStart"/>
      <w:r w:rsidRPr="007F469A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F469A">
        <w:rPr>
          <w:rFonts w:ascii="Times New Roman" w:hAnsi="Times New Roman" w:cs="Times New Roman"/>
          <w:bCs/>
          <w:sz w:val="28"/>
          <w:szCs w:val="28"/>
        </w:rPr>
        <w:t>. Лаишево, Республика Татарстан»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490" w:rsidRDefault="00A07490" w:rsidP="00D22E36">
      <w:pPr>
        <w:pStyle w:val="1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490">
        <w:rPr>
          <w:rFonts w:ascii="Times New Roman" w:hAnsi="Times New Roman" w:cs="Times New Roman"/>
          <w:bCs/>
          <w:sz w:val="28"/>
          <w:szCs w:val="28"/>
        </w:rPr>
        <w:t>Разработка проектно-сметной документации по объекту: "Капитальный ремонт «</w:t>
      </w:r>
      <w:proofErr w:type="spellStart"/>
      <w:r w:rsidRPr="00A07490">
        <w:rPr>
          <w:rFonts w:ascii="Times New Roman" w:hAnsi="Times New Roman" w:cs="Times New Roman"/>
          <w:bCs/>
          <w:sz w:val="28"/>
          <w:szCs w:val="28"/>
        </w:rPr>
        <w:t>Берегоукрепления</w:t>
      </w:r>
      <w:proofErr w:type="spellEnd"/>
      <w:r w:rsidRPr="00A07490">
        <w:rPr>
          <w:rFonts w:ascii="Times New Roman" w:hAnsi="Times New Roman" w:cs="Times New Roman"/>
          <w:bCs/>
          <w:sz w:val="28"/>
          <w:szCs w:val="28"/>
        </w:rPr>
        <w:t xml:space="preserve"> Куйбышевского водохранилища» на участке от ПК 0+00 до ПК 4+60 в </w:t>
      </w:r>
      <w:proofErr w:type="spellStart"/>
      <w:r w:rsidRPr="00A07490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A07490">
        <w:rPr>
          <w:rFonts w:ascii="Times New Roman" w:hAnsi="Times New Roman" w:cs="Times New Roman"/>
          <w:bCs/>
          <w:sz w:val="28"/>
          <w:szCs w:val="28"/>
        </w:rPr>
        <w:t xml:space="preserve">. Верхний Услон </w:t>
      </w:r>
      <w:proofErr w:type="spellStart"/>
      <w:r w:rsidRPr="00A07490">
        <w:rPr>
          <w:rFonts w:ascii="Times New Roman" w:hAnsi="Times New Roman" w:cs="Times New Roman"/>
          <w:bCs/>
          <w:sz w:val="28"/>
          <w:szCs w:val="28"/>
        </w:rPr>
        <w:t>Верхнеуслонского</w:t>
      </w:r>
      <w:proofErr w:type="spellEnd"/>
      <w:r w:rsidRPr="00A07490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Татарстан"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Default="00974A67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A67" w:rsidRDefault="00974A67" w:rsidP="00D22E36">
      <w:pPr>
        <w:pStyle w:val="1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67">
        <w:rPr>
          <w:rFonts w:ascii="Times New Roman" w:hAnsi="Times New Roman" w:cs="Times New Roman"/>
          <w:b/>
          <w:bCs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b/>
          <w:bCs/>
          <w:sz w:val="28"/>
          <w:szCs w:val="28"/>
        </w:rPr>
        <w:t>«По эксплуатации Саратовского вод</w:t>
      </w:r>
      <w:r w:rsidRPr="00974A67">
        <w:rPr>
          <w:rFonts w:ascii="Times New Roman" w:hAnsi="Times New Roman" w:cs="Times New Roman"/>
          <w:b/>
          <w:bCs/>
          <w:sz w:val="28"/>
          <w:szCs w:val="28"/>
        </w:rPr>
        <w:t>охранилища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36" w:rsidRDefault="00D22E36" w:rsidP="00D22E36">
      <w:pPr>
        <w:pStyle w:val="1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67" w:rsidRDefault="00974A67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</w:t>
      </w:r>
    </w:p>
    <w:p w:rsidR="00974A67" w:rsidRDefault="00974A67" w:rsidP="00D22E36">
      <w:pPr>
        <w:pStyle w:val="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аванкамеры и откосов каналов на паводковой насосной станции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Николевской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инженерной защиты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Default="00974A67" w:rsidP="00D22E36">
      <w:pPr>
        <w:pStyle w:val="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Разработка проектно-сметной документации: "Капитальный ремонт аванкамеры и откосов каналов на паводковой насосной станции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Николевской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инженерной защиты Саратовской области"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0CC" w:rsidRDefault="006D30CC" w:rsidP="00D22E36">
      <w:pPr>
        <w:pStyle w:val="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CC">
        <w:rPr>
          <w:rFonts w:ascii="Times New Roman" w:hAnsi="Times New Roman" w:cs="Times New Roman"/>
          <w:bCs/>
          <w:sz w:val="28"/>
          <w:szCs w:val="28"/>
        </w:rPr>
        <w:t xml:space="preserve">Обследование на целесообразность проведения капитального ремонта железобетонного моста через сбросной канал на </w:t>
      </w:r>
      <w:proofErr w:type="spellStart"/>
      <w:r w:rsidRPr="006D30CC">
        <w:rPr>
          <w:rFonts w:ascii="Times New Roman" w:hAnsi="Times New Roman" w:cs="Times New Roman"/>
          <w:bCs/>
          <w:sz w:val="28"/>
          <w:szCs w:val="28"/>
        </w:rPr>
        <w:t>Теликовской</w:t>
      </w:r>
      <w:proofErr w:type="spellEnd"/>
      <w:r w:rsidRPr="006D30CC">
        <w:rPr>
          <w:rFonts w:ascii="Times New Roman" w:hAnsi="Times New Roman" w:cs="Times New Roman"/>
          <w:bCs/>
          <w:sz w:val="28"/>
          <w:szCs w:val="28"/>
        </w:rPr>
        <w:t xml:space="preserve"> инженерной защите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22E36" w:rsidRPr="00974A67" w:rsidRDefault="00D22E36" w:rsidP="00D22E36">
      <w:pPr>
        <w:pStyle w:val="1"/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A67" w:rsidRDefault="00974A67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год </w:t>
      </w:r>
    </w:p>
    <w:p w:rsidR="00974A67" w:rsidRDefault="00974A67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Разработка правил эксплуатации гидротехнического сооружения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Николевская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Default="00974A67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Разработка и экспертиза декларации безопасности гидротехнического сооружения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Николевская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Pr="00974A67" w:rsidRDefault="00974A67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Разработка правил эксплуатации гидротехнического сооружения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Теликовская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Default="00974A67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 xml:space="preserve">Разработка и экспертиза декларации безопасности гидротехнического сооружения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Теликовская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1AD" w:rsidRDefault="003041AD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1AD">
        <w:rPr>
          <w:rFonts w:ascii="Times New Roman" w:hAnsi="Times New Roman" w:cs="Times New Roman"/>
          <w:bCs/>
          <w:sz w:val="28"/>
          <w:szCs w:val="28"/>
        </w:rPr>
        <w:t xml:space="preserve">Разработка проектно-сметной документации: "Капитальный ремонт эксплуатационной дороги к дренажной насосной станции </w:t>
      </w:r>
      <w:proofErr w:type="spellStart"/>
      <w:r w:rsidRPr="003041AD">
        <w:rPr>
          <w:rFonts w:ascii="Times New Roman" w:hAnsi="Times New Roman" w:cs="Times New Roman"/>
          <w:bCs/>
          <w:sz w:val="28"/>
          <w:szCs w:val="28"/>
        </w:rPr>
        <w:t>Николевской</w:t>
      </w:r>
      <w:proofErr w:type="spellEnd"/>
      <w:r w:rsidRPr="003041AD">
        <w:rPr>
          <w:rFonts w:ascii="Times New Roman" w:hAnsi="Times New Roman" w:cs="Times New Roman"/>
          <w:bCs/>
          <w:sz w:val="28"/>
          <w:szCs w:val="28"/>
        </w:rPr>
        <w:t xml:space="preserve"> инженерной защиты Саратовской области"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Pr="002E08DC" w:rsidRDefault="002E08DC" w:rsidP="00D22E36">
      <w:pPr>
        <w:pStyle w:val="1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DC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эксплуатационной дороги к дренажной насосной </w:t>
      </w:r>
      <w:r w:rsidRPr="002E08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станции </w:t>
      </w:r>
      <w:proofErr w:type="spellStart"/>
      <w:r w:rsidRPr="002E08DC">
        <w:rPr>
          <w:rFonts w:ascii="Times New Roman" w:hAnsi="Times New Roman" w:cs="Times New Roman"/>
          <w:bCs/>
          <w:sz w:val="28"/>
          <w:szCs w:val="28"/>
        </w:rPr>
        <w:t>Николевской</w:t>
      </w:r>
      <w:proofErr w:type="spellEnd"/>
      <w:r w:rsidRPr="002E08DC">
        <w:rPr>
          <w:rFonts w:ascii="Times New Roman" w:hAnsi="Times New Roman" w:cs="Times New Roman"/>
          <w:bCs/>
          <w:sz w:val="28"/>
          <w:szCs w:val="28"/>
        </w:rPr>
        <w:t xml:space="preserve"> инженерной защиты Саратовской области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8DC" w:rsidRDefault="002E08DC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67" w:rsidRDefault="00974A67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A67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:rsidR="00D22E36" w:rsidRDefault="00D22E36" w:rsidP="007F469A">
      <w:pPr>
        <w:pStyle w:val="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67" w:rsidRDefault="00974A67" w:rsidP="00D22E36">
      <w:pPr>
        <w:pStyle w:val="1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>Разработка и экспертиза декларации безопасности гидротехнического сооружения "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участка Саратовского водохранилища в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д.Вечный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Хутор Духовницкого района Саратовской области (участок №2)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4A67" w:rsidRPr="00974A67" w:rsidRDefault="00974A67" w:rsidP="00D22E36">
      <w:pPr>
        <w:pStyle w:val="1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67">
        <w:rPr>
          <w:rFonts w:ascii="Times New Roman" w:hAnsi="Times New Roman" w:cs="Times New Roman"/>
          <w:bCs/>
          <w:sz w:val="28"/>
          <w:szCs w:val="28"/>
        </w:rPr>
        <w:t>Разработка правил эксплуатации гидротехнического сооружения "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участка Саратовского водохранилища в </w:t>
      </w:r>
      <w:proofErr w:type="spellStart"/>
      <w:r w:rsidRPr="00974A67">
        <w:rPr>
          <w:rFonts w:ascii="Times New Roman" w:hAnsi="Times New Roman" w:cs="Times New Roman"/>
          <w:bCs/>
          <w:sz w:val="28"/>
          <w:szCs w:val="28"/>
        </w:rPr>
        <w:t>д.Вечный</w:t>
      </w:r>
      <w:proofErr w:type="spellEnd"/>
      <w:r w:rsidRPr="00974A67">
        <w:rPr>
          <w:rFonts w:ascii="Times New Roman" w:hAnsi="Times New Roman" w:cs="Times New Roman"/>
          <w:bCs/>
          <w:sz w:val="28"/>
          <w:szCs w:val="28"/>
        </w:rPr>
        <w:t xml:space="preserve"> Хутор Духовницкого района Саратовской области (участок №2)"</w:t>
      </w:r>
      <w:r w:rsidR="00D22E3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74A67" w:rsidRPr="00974A67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0A"/>
    <w:multiLevelType w:val="hybridMultilevel"/>
    <w:tmpl w:val="259E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C8E"/>
    <w:multiLevelType w:val="hybridMultilevel"/>
    <w:tmpl w:val="C6C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847"/>
    <w:multiLevelType w:val="hybridMultilevel"/>
    <w:tmpl w:val="CDC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5D2"/>
    <w:multiLevelType w:val="hybridMultilevel"/>
    <w:tmpl w:val="4376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1ED"/>
    <w:multiLevelType w:val="hybridMultilevel"/>
    <w:tmpl w:val="9C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DEF"/>
    <w:multiLevelType w:val="hybridMultilevel"/>
    <w:tmpl w:val="87B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0BEF"/>
    <w:multiLevelType w:val="hybridMultilevel"/>
    <w:tmpl w:val="1D78EF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9D6A1F"/>
    <w:multiLevelType w:val="multilevel"/>
    <w:tmpl w:val="E70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52BCE"/>
    <w:multiLevelType w:val="hybridMultilevel"/>
    <w:tmpl w:val="4ECE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2C36"/>
    <w:multiLevelType w:val="hybridMultilevel"/>
    <w:tmpl w:val="B942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75923"/>
    <w:multiLevelType w:val="hybridMultilevel"/>
    <w:tmpl w:val="BE4E5AF2"/>
    <w:lvl w:ilvl="0" w:tplc="5B7E50C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41871BBE"/>
    <w:multiLevelType w:val="hybridMultilevel"/>
    <w:tmpl w:val="03B0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22A1"/>
    <w:multiLevelType w:val="hybridMultilevel"/>
    <w:tmpl w:val="63E2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5DF3"/>
    <w:multiLevelType w:val="hybridMultilevel"/>
    <w:tmpl w:val="04E4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4C0A"/>
    <w:multiLevelType w:val="multilevel"/>
    <w:tmpl w:val="E19A6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59B7FD8"/>
    <w:multiLevelType w:val="hybridMultilevel"/>
    <w:tmpl w:val="86DE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17A55"/>
    <w:multiLevelType w:val="hybridMultilevel"/>
    <w:tmpl w:val="C908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B2028"/>
    <w:multiLevelType w:val="hybridMultilevel"/>
    <w:tmpl w:val="A82C3B30"/>
    <w:lvl w:ilvl="0" w:tplc="0FAEC5E6">
      <w:start w:val="1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D0145B"/>
    <w:multiLevelType w:val="hybridMultilevel"/>
    <w:tmpl w:val="2EA0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2E9A"/>
    <w:multiLevelType w:val="hybridMultilevel"/>
    <w:tmpl w:val="1DA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C2C56"/>
    <w:multiLevelType w:val="hybridMultilevel"/>
    <w:tmpl w:val="2A7E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A54"/>
    <w:multiLevelType w:val="hybridMultilevel"/>
    <w:tmpl w:val="8AB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0D8A"/>
    <w:multiLevelType w:val="multilevel"/>
    <w:tmpl w:val="5810ED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AC71FD"/>
    <w:multiLevelType w:val="hybridMultilevel"/>
    <w:tmpl w:val="AABA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4878"/>
    <w:multiLevelType w:val="hybridMultilevel"/>
    <w:tmpl w:val="B136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840A0"/>
    <w:multiLevelType w:val="hybridMultilevel"/>
    <w:tmpl w:val="0100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F09"/>
    <w:multiLevelType w:val="multilevel"/>
    <w:tmpl w:val="A43E802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1"/>
  </w:num>
  <w:num w:numId="10">
    <w:abstractNumId w:val="0"/>
  </w:num>
  <w:num w:numId="11">
    <w:abstractNumId w:val="18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2"/>
  </w:num>
  <w:num w:numId="18">
    <w:abstractNumId w:val="24"/>
  </w:num>
  <w:num w:numId="19">
    <w:abstractNumId w:val="15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0"/>
  </w:num>
  <w:num w:numId="25">
    <w:abstractNumId w:val="1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3E5"/>
    <w:rsid w:val="00026C21"/>
    <w:rsid w:val="000306A8"/>
    <w:rsid w:val="000B38B9"/>
    <w:rsid w:val="000C5C22"/>
    <w:rsid w:val="000C74DD"/>
    <w:rsid w:val="00123F4B"/>
    <w:rsid w:val="00273A1D"/>
    <w:rsid w:val="002D09DE"/>
    <w:rsid w:val="002D6CBB"/>
    <w:rsid w:val="002E08DC"/>
    <w:rsid w:val="003041AD"/>
    <w:rsid w:val="00331490"/>
    <w:rsid w:val="00487DF0"/>
    <w:rsid w:val="004F483B"/>
    <w:rsid w:val="005117CB"/>
    <w:rsid w:val="006D30CC"/>
    <w:rsid w:val="00720153"/>
    <w:rsid w:val="007241F6"/>
    <w:rsid w:val="00773E52"/>
    <w:rsid w:val="007A4701"/>
    <w:rsid w:val="007F469A"/>
    <w:rsid w:val="008313E5"/>
    <w:rsid w:val="0084127E"/>
    <w:rsid w:val="00922732"/>
    <w:rsid w:val="00974A67"/>
    <w:rsid w:val="009831CF"/>
    <w:rsid w:val="00A07490"/>
    <w:rsid w:val="00A85DA5"/>
    <w:rsid w:val="00B3067F"/>
    <w:rsid w:val="00B33CBE"/>
    <w:rsid w:val="00B849C5"/>
    <w:rsid w:val="00BC0C70"/>
    <w:rsid w:val="00BD214F"/>
    <w:rsid w:val="00C10A7A"/>
    <w:rsid w:val="00C36B9A"/>
    <w:rsid w:val="00CB0B57"/>
    <w:rsid w:val="00D22E36"/>
    <w:rsid w:val="00D528D6"/>
    <w:rsid w:val="00D649C1"/>
    <w:rsid w:val="00EB75C3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3F6AB-C59F-4F30-9982-F1CD335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3C03E3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260A61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qFormat/>
    <w:rsid w:val="0007334A"/>
    <w:rPr>
      <w:rFonts w:ascii="Times New Roman" w:eastAsia="Times New Roman" w:hAnsi="Times New Roman"/>
      <w:sz w:val="28"/>
      <w:szCs w:val="24"/>
    </w:rPr>
  </w:style>
  <w:style w:type="character" w:customStyle="1" w:styleId="eop">
    <w:name w:val="eop"/>
    <w:basedOn w:val="a0"/>
    <w:qFormat/>
    <w:rsid w:val="00CA0755"/>
  </w:style>
  <w:style w:type="character" w:customStyle="1" w:styleId="normaltextrun">
    <w:name w:val="normaltextrun"/>
    <w:basedOn w:val="a0"/>
    <w:qFormat/>
    <w:rsid w:val="00CA0755"/>
  </w:style>
  <w:style w:type="character" w:customStyle="1" w:styleId="spellingerror">
    <w:name w:val="spellingerror"/>
    <w:basedOn w:val="a0"/>
    <w:qFormat/>
    <w:rsid w:val="00CA0755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1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cs="Lucida Sans"/>
    </w:rPr>
  </w:style>
  <w:style w:type="paragraph" w:styleId="aa">
    <w:name w:val="Balloon Text"/>
    <w:basedOn w:val="1"/>
    <w:uiPriority w:val="99"/>
    <w:semiHidden/>
    <w:qFormat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1"/>
    <w:uiPriority w:val="34"/>
    <w:qFormat/>
    <w:rsid w:val="00377C65"/>
    <w:pPr>
      <w:ind w:left="720"/>
    </w:pPr>
  </w:style>
  <w:style w:type="paragraph" w:customStyle="1" w:styleId="ConsPlusNormal">
    <w:name w:val="ConsPlusNormal"/>
    <w:uiPriority w:val="99"/>
    <w:qFormat/>
    <w:rsid w:val="004F129D"/>
    <w:pPr>
      <w:ind w:firstLine="720"/>
    </w:pPr>
    <w:rPr>
      <w:rFonts w:ascii="Arial" w:eastAsia="Times New Roman" w:hAnsi="Arial" w:cs="Arial"/>
      <w:sz w:val="22"/>
    </w:rPr>
  </w:style>
  <w:style w:type="paragraph" w:styleId="ac">
    <w:name w:val="Normal (Web)"/>
    <w:basedOn w:val="1"/>
    <w:uiPriority w:val="99"/>
    <w:semiHidden/>
    <w:unhideWhenUsed/>
    <w:qFormat/>
    <w:rsid w:val="008B3D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"/>
    <w:basedOn w:val="1"/>
    <w:qFormat/>
    <w:rsid w:val="00CD50A5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текст письма"/>
    <w:qFormat/>
    <w:rsid w:val="0007334A"/>
    <w:pPr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f">
    <w:name w:val="header"/>
    <w:basedOn w:val="1"/>
    <w:rsid w:val="0007334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Знак Знак Char Char"/>
    <w:basedOn w:val="1"/>
    <w:qFormat/>
    <w:rsid w:val="000733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">
    <w:name w:val="paragraph"/>
    <w:basedOn w:val="1"/>
    <w:qFormat/>
    <w:rsid w:val="00CA07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86B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99"/>
    <w:rsid w:val="00171D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54C0-6C3A-43D6-AA79-9F932FC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14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241</cp:revision>
  <cp:lastPrinted>2020-03-26T11:48:00Z</cp:lastPrinted>
  <dcterms:created xsi:type="dcterms:W3CDTF">2017-09-14T11:31:00Z</dcterms:created>
  <dcterms:modified xsi:type="dcterms:W3CDTF">2020-09-14T11:11:00Z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