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EC" w:rsidRDefault="00A23EE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23EEC" w:rsidRDefault="00A23EEC">
      <w:pPr>
        <w:pStyle w:val="ConsPlusNormal"/>
        <w:jc w:val="both"/>
        <w:outlineLvl w:val="0"/>
      </w:pPr>
    </w:p>
    <w:p w:rsidR="00A23EEC" w:rsidRDefault="00A23EEC">
      <w:pPr>
        <w:pStyle w:val="ConsPlusTitle"/>
        <w:jc w:val="center"/>
        <w:outlineLvl w:val="0"/>
      </w:pPr>
      <w:r>
        <w:t>ПРАВИТЕЛЬСТВО РОССИЙСКОЙ ФЕДЕРАЦИИ</w:t>
      </w:r>
    </w:p>
    <w:p w:rsidR="00A23EEC" w:rsidRDefault="00A23EEC">
      <w:pPr>
        <w:pStyle w:val="ConsPlusTitle"/>
        <w:jc w:val="center"/>
      </w:pPr>
    </w:p>
    <w:p w:rsidR="00A23EEC" w:rsidRDefault="00A23EEC">
      <w:pPr>
        <w:pStyle w:val="ConsPlusTitle"/>
        <w:jc w:val="center"/>
      </w:pPr>
      <w:r>
        <w:t>ПОСТАНОВЛЕНИЕ</w:t>
      </w:r>
    </w:p>
    <w:p w:rsidR="00A23EEC" w:rsidRDefault="00A23EEC">
      <w:pPr>
        <w:pStyle w:val="ConsPlusTitle"/>
        <w:jc w:val="center"/>
      </w:pPr>
      <w:r>
        <w:t>от 14 апреля 2007 г. N 230</w:t>
      </w:r>
    </w:p>
    <w:p w:rsidR="00A23EEC" w:rsidRDefault="00A23EEC">
      <w:pPr>
        <w:pStyle w:val="ConsPlusTitle"/>
        <w:jc w:val="center"/>
      </w:pPr>
    </w:p>
    <w:p w:rsidR="00A23EEC" w:rsidRDefault="00A23EEC">
      <w:pPr>
        <w:pStyle w:val="ConsPlusTitle"/>
        <w:jc w:val="center"/>
      </w:pPr>
      <w:r>
        <w:t>О ДОГОВОРЕ ВОДОПОЛЬЗОВАНИЯ,</w:t>
      </w:r>
    </w:p>
    <w:p w:rsidR="00A23EEC" w:rsidRDefault="00A23EEC">
      <w:pPr>
        <w:pStyle w:val="ConsPlusTitle"/>
        <w:jc w:val="center"/>
      </w:pPr>
      <w:r>
        <w:t>ПРАВО НА ЗАКЛЮЧЕНИЕ КОТОРОГО ПРИОБРЕТАЕТСЯ НА АУКЦИОНЕ,</w:t>
      </w:r>
    </w:p>
    <w:p w:rsidR="00A23EEC" w:rsidRDefault="00A23EEC">
      <w:pPr>
        <w:pStyle w:val="ConsPlusTitle"/>
        <w:jc w:val="center"/>
      </w:pPr>
      <w:r>
        <w:t>И О ПРОВЕДЕНИИ АУКЦИОНА</w:t>
      </w:r>
    </w:p>
    <w:p w:rsidR="00A23EEC" w:rsidRDefault="00A23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3EEC">
        <w:trPr>
          <w:jc w:val="center"/>
        </w:trPr>
        <w:tc>
          <w:tcPr>
            <w:tcW w:w="9294" w:type="dxa"/>
            <w:tcBorders>
              <w:top w:val="nil"/>
              <w:left w:val="single" w:sz="24" w:space="0" w:color="CED3F1"/>
              <w:bottom w:val="nil"/>
              <w:right w:val="single" w:sz="24" w:space="0" w:color="F4F3F8"/>
            </w:tcBorders>
            <w:shd w:val="clear" w:color="auto" w:fill="F4F3F8"/>
          </w:tcPr>
          <w:p w:rsidR="00A23EEC" w:rsidRDefault="00A23EEC">
            <w:pPr>
              <w:pStyle w:val="ConsPlusNormal"/>
              <w:jc w:val="center"/>
            </w:pPr>
            <w:r>
              <w:rPr>
                <w:color w:val="392C69"/>
              </w:rPr>
              <w:t>Список изменяющих документов</w:t>
            </w:r>
          </w:p>
          <w:p w:rsidR="00A23EEC" w:rsidRDefault="00A23EEC">
            <w:pPr>
              <w:pStyle w:val="ConsPlusNormal"/>
              <w:jc w:val="center"/>
            </w:pPr>
            <w:r>
              <w:rPr>
                <w:color w:val="392C69"/>
              </w:rPr>
              <w:t xml:space="preserve">(в ред. Постановлений Правительства РФ от 12.03.2008 </w:t>
            </w:r>
            <w:hyperlink r:id="rId5" w:history="1">
              <w:r>
                <w:rPr>
                  <w:color w:val="0000FF"/>
                </w:rPr>
                <w:t>N 165</w:t>
              </w:r>
            </w:hyperlink>
            <w:r>
              <w:rPr>
                <w:color w:val="392C69"/>
              </w:rPr>
              <w:t>,</w:t>
            </w:r>
          </w:p>
          <w:p w:rsidR="00A23EEC" w:rsidRDefault="00A23EEC">
            <w:pPr>
              <w:pStyle w:val="ConsPlusNormal"/>
              <w:jc w:val="center"/>
            </w:pPr>
            <w:r>
              <w:rPr>
                <w:color w:val="392C69"/>
              </w:rPr>
              <w:t xml:space="preserve">от 22.04.2009 </w:t>
            </w:r>
            <w:hyperlink r:id="rId6" w:history="1">
              <w:r>
                <w:rPr>
                  <w:color w:val="0000FF"/>
                </w:rPr>
                <w:t>N 351</w:t>
              </w:r>
            </w:hyperlink>
            <w:r>
              <w:rPr>
                <w:color w:val="392C69"/>
              </w:rPr>
              <w:t xml:space="preserve">, от 10.09.2012 </w:t>
            </w:r>
            <w:hyperlink r:id="rId7" w:history="1">
              <w:r>
                <w:rPr>
                  <w:color w:val="0000FF"/>
                </w:rPr>
                <w:t>N 909</w:t>
              </w:r>
            </w:hyperlink>
            <w:r>
              <w:rPr>
                <w:color w:val="392C69"/>
              </w:rPr>
              <w:t xml:space="preserve">, от 11.10.2012 </w:t>
            </w:r>
            <w:hyperlink r:id="rId8" w:history="1">
              <w:r>
                <w:rPr>
                  <w:color w:val="0000FF"/>
                </w:rPr>
                <w:t>N 1039</w:t>
              </w:r>
            </w:hyperlink>
            <w:r>
              <w:rPr>
                <w:color w:val="392C69"/>
              </w:rPr>
              <w:t>,</w:t>
            </w:r>
          </w:p>
          <w:p w:rsidR="00A23EEC" w:rsidRDefault="00A23EEC">
            <w:pPr>
              <w:pStyle w:val="ConsPlusNormal"/>
              <w:jc w:val="center"/>
            </w:pPr>
            <w:r>
              <w:rPr>
                <w:color w:val="392C69"/>
              </w:rPr>
              <w:t xml:space="preserve">от 23.05.2013 </w:t>
            </w:r>
            <w:hyperlink r:id="rId9" w:history="1">
              <w:r>
                <w:rPr>
                  <w:color w:val="0000FF"/>
                </w:rPr>
                <w:t>N 432</w:t>
              </w:r>
            </w:hyperlink>
            <w:r>
              <w:rPr>
                <w:color w:val="392C69"/>
              </w:rPr>
              <w:t xml:space="preserve">, от 28.09.2015 </w:t>
            </w:r>
            <w:hyperlink r:id="rId10" w:history="1">
              <w:r>
                <w:rPr>
                  <w:color w:val="0000FF"/>
                </w:rPr>
                <w:t>N 1024</w:t>
              </w:r>
            </w:hyperlink>
            <w:r>
              <w:rPr>
                <w:color w:val="392C69"/>
              </w:rPr>
              <w:t xml:space="preserve">, от 23.09.2016 </w:t>
            </w:r>
            <w:hyperlink r:id="rId11" w:history="1">
              <w:r>
                <w:rPr>
                  <w:color w:val="0000FF"/>
                </w:rPr>
                <w:t>N 954</w:t>
              </w:r>
            </w:hyperlink>
            <w:r>
              <w:rPr>
                <w:color w:val="392C69"/>
              </w:rPr>
              <w:t>,</w:t>
            </w:r>
          </w:p>
          <w:p w:rsidR="00A23EEC" w:rsidRDefault="00A23EEC">
            <w:pPr>
              <w:pStyle w:val="ConsPlusNormal"/>
              <w:jc w:val="center"/>
            </w:pPr>
            <w:r>
              <w:rPr>
                <w:color w:val="392C69"/>
              </w:rPr>
              <w:t xml:space="preserve">от 09.02.2018 </w:t>
            </w:r>
            <w:hyperlink r:id="rId12" w:history="1">
              <w:r>
                <w:rPr>
                  <w:color w:val="0000FF"/>
                </w:rPr>
                <w:t>N 132</w:t>
              </w:r>
            </w:hyperlink>
            <w:r>
              <w:rPr>
                <w:color w:val="392C69"/>
              </w:rPr>
              <w:t xml:space="preserve">, от 20.03.2018 </w:t>
            </w:r>
            <w:hyperlink r:id="rId13" w:history="1">
              <w:r>
                <w:rPr>
                  <w:color w:val="0000FF"/>
                </w:rPr>
                <w:t>N 306</w:t>
              </w:r>
            </w:hyperlink>
            <w:r>
              <w:rPr>
                <w:color w:val="392C69"/>
              </w:rPr>
              <w:t xml:space="preserve">, от 15.01.2020 </w:t>
            </w:r>
            <w:hyperlink r:id="rId14" w:history="1">
              <w:r>
                <w:rPr>
                  <w:color w:val="0000FF"/>
                </w:rPr>
                <w:t>N 13</w:t>
              </w:r>
            </w:hyperlink>
            <w:r>
              <w:rPr>
                <w:color w:val="392C69"/>
              </w:rPr>
              <w:t>)</w:t>
            </w:r>
          </w:p>
        </w:tc>
      </w:tr>
    </w:tbl>
    <w:p w:rsidR="00A23EEC" w:rsidRDefault="00A23EEC">
      <w:pPr>
        <w:pStyle w:val="ConsPlusNormal"/>
      </w:pPr>
    </w:p>
    <w:p w:rsidR="00A23EEC" w:rsidRDefault="00A23EEC">
      <w:pPr>
        <w:pStyle w:val="ConsPlusNormal"/>
        <w:ind w:firstLine="540"/>
        <w:jc w:val="both"/>
      </w:pPr>
      <w:r>
        <w:t xml:space="preserve">В соответствии с Водным </w:t>
      </w:r>
      <w:hyperlink r:id="rId15" w:history="1">
        <w:r>
          <w:rPr>
            <w:color w:val="0000FF"/>
          </w:rPr>
          <w:t>кодексом</w:t>
        </w:r>
      </w:hyperlink>
      <w:r>
        <w:t xml:space="preserve"> Российской Федерации Правительство Российской Федерации постановляет:</w:t>
      </w:r>
    </w:p>
    <w:p w:rsidR="00A23EEC" w:rsidRDefault="00A23EEC">
      <w:pPr>
        <w:pStyle w:val="ConsPlusNormal"/>
        <w:spacing w:before="220"/>
        <w:ind w:firstLine="540"/>
        <w:jc w:val="both"/>
      </w:pPr>
      <w:r>
        <w:t xml:space="preserve">1. Утратил силу. - </w:t>
      </w:r>
      <w:hyperlink r:id="rId16" w:history="1">
        <w:r>
          <w:rPr>
            <w:color w:val="0000FF"/>
          </w:rPr>
          <w:t>Постановление</w:t>
        </w:r>
      </w:hyperlink>
      <w:r>
        <w:t xml:space="preserve"> Правительства РФ от 20.03.2018 N 306.</w:t>
      </w:r>
    </w:p>
    <w:p w:rsidR="00A23EEC" w:rsidRDefault="00A23EEC">
      <w:pPr>
        <w:pStyle w:val="ConsPlusNormal"/>
        <w:spacing w:before="220"/>
        <w:ind w:firstLine="540"/>
        <w:jc w:val="both"/>
      </w:pPr>
      <w:r>
        <w:t>2. Утвердить прилагаемые:</w:t>
      </w:r>
    </w:p>
    <w:p w:rsidR="00A23EEC" w:rsidRDefault="00A23EEC">
      <w:pPr>
        <w:pStyle w:val="ConsPlusNormal"/>
        <w:spacing w:before="220"/>
        <w:ind w:firstLine="540"/>
        <w:jc w:val="both"/>
      </w:pPr>
      <w:hyperlink w:anchor="P34" w:history="1">
        <w:r>
          <w:rPr>
            <w:color w:val="0000FF"/>
          </w:rPr>
          <w:t>Правила</w:t>
        </w:r>
      </w:hyperlink>
      <w:r>
        <w:t xml:space="preserve"> подготовки и заключения договора водопользования, право на заключение которого приобретается на аукционе;</w:t>
      </w:r>
    </w:p>
    <w:p w:rsidR="00A23EEC" w:rsidRDefault="00A23EEC">
      <w:pPr>
        <w:pStyle w:val="ConsPlusNormal"/>
        <w:spacing w:before="220"/>
        <w:ind w:firstLine="540"/>
        <w:jc w:val="both"/>
      </w:pPr>
      <w:hyperlink w:anchor="P119" w:history="1">
        <w:r>
          <w:rPr>
            <w:color w:val="0000FF"/>
          </w:rPr>
          <w:t>Правила</w:t>
        </w:r>
      </w:hyperlink>
      <w:r>
        <w:t xml:space="preserve"> проведения аукциона по приобретению права на заключение договора водопользования.</w:t>
      </w:r>
    </w:p>
    <w:p w:rsidR="00A23EEC" w:rsidRDefault="00A23EEC">
      <w:pPr>
        <w:pStyle w:val="ConsPlusNormal"/>
        <w:ind w:firstLine="540"/>
        <w:jc w:val="both"/>
      </w:pPr>
    </w:p>
    <w:p w:rsidR="00A23EEC" w:rsidRDefault="00A23EEC">
      <w:pPr>
        <w:pStyle w:val="ConsPlusNormal"/>
        <w:jc w:val="right"/>
      </w:pPr>
      <w:r>
        <w:t>Председатель Правительства</w:t>
      </w:r>
    </w:p>
    <w:p w:rsidR="00A23EEC" w:rsidRDefault="00A23EEC">
      <w:pPr>
        <w:pStyle w:val="ConsPlusNormal"/>
        <w:jc w:val="right"/>
      </w:pPr>
      <w:r>
        <w:t>Российской Федерации</w:t>
      </w:r>
    </w:p>
    <w:p w:rsidR="00A23EEC" w:rsidRDefault="00A23EEC">
      <w:pPr>
        <w:pStyle w:val="ConsPlusNormal"/>
        <w:jc w:val="right"/>
      </w:pPr>
      <w:r>
        <w:t>М.ФРАДКОВ</w:t>
      </w: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jc w:val="right"/>
        <w:outlineLvl w:val="0"/>
      </w:pPr>
      <w:r>
        <w:t>Утверждены</w:t>
      </w:r>
    </w:p>
    <w:p w:rsidR="00A23EEC" w:rsidRDefault="00A23EEC">
      <w:pPr>
        <w:pStyle w:val="ConsPlusNormal"/>
        <w:jc w:val="right"/>
      </w:pPr>
      <w:r>
        <w:t>Постановлением Правительства</w:t>
      </w:r>
    </w:p>
    <w:p w:rsidR="00A23EEC" w:rsidRDefault="00A23EEC">
      <w:pPr>
        <w:pStyle w:val="ConsPlusNormal"/>
        <w:jc w:val="right"/>
      </w:pPr>
      <w:r>
        <w:t>Российской Федерации</w:t>
      </w:r>
    </w:p>
    <w:p w:rsidR="00A23EEC" w:rsidRDefault="00A23EEC">
      <w:pPr>
        <w:pStyle w:val="ConsPlusNormal"/>
        <w:jc w:val="right"/>
      </w:pPr>
      <w:r>
        <w:t>от 14 апреля 2007 г. N 230</w:t>
      </w:r>
    </w:p>
    <w:p w:rsidR="00A23EEC" w:rsidRDefault="00A23EEC">
      <w:pPr>
        <w:pStyle w:val="ConsPlusNormal"/>
        <w:ind w:firstLine="540"/>
        <w:jc w:val="both"/>
      </w:pPr>
    </w:p>
    <w:p w:rsidR="00A23EEC" w:rsidRDefault="00A23EEC">
      <w:pPr>
        <w:pStyle w:val="ConsPlusTitle"/>
        <w:jc w:val="center"/>
      </w:pPr>
      <w:bookmarkStart w:id="0" w:name="P34"/>
      <w:bookmarkEnd w:id="0"/>
      <w:r>
        <w:t>ПРАВИЛА</w:t>
      </w:r>
    </w:p>
    <w:p w:rsidR="00A23EEC" w:rsidRDefault="00A23EEC">
      <w:pPr>
        <w:pStyle w:val="ConsPlusTitle"/>
        <w:jc w:val="center"/>
      </w:pPr>
      <w:r>
        <w:t>ПОДГОТОВКИ И ЗАКЛЮЧЕНИЯ ДОГОВОРА ВОДОПОЛЬЗОВАНИЯ,</w:t>
      </w:r>
    </w:p>
    <w:p w:rsidR="00A23EEC" w:rsidRDefault="00A23EEC">
      <w:pPr>
        <w:pStyle w:val="ConsPlusTitle"/>
        <w:jc w:val="center"/>
      </w:pPr>
      <w:r>
        <w:t>ПРАВО НА ЗАКЛЮЧЕНИЕ КОТОРОГО ПРИОБРЕТАЕТСЯ НА АУКЦИОНЕ</w:t>
      </w:r>
    </w:p>
    <w:p w:rsidR="00A23EEC" w:rsidRDefault="00A23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3EEC">
        <w:trPr>
          <w:jc w:val="center"/>
        </w:trPr>
        <w:tc>
          <w:tcPr>
            <w:tcW w:w="9294" w:type="dxa"/>
            <w:tcBorders>
              <w:top w:val="nil"/>
              <w:left w:val="single" w:sz="24" w:space="0" w:color="CED3F1"/>
              <w:bottom w:val="nil"/>
              <w:right w:val="single" w:sz="24" w:space="0" w:color="F4F3F8"/>
            </w:tcBorders>
            <w:shd w:val="clear" w:color="auto" w:fill="F4F3F8"/>
          </w:tcPr>
          <w:p w:rsidR="00A23EEC" w:rsidRDefault="00A23EEC">
            <w:pPr>
              <w:pStyle w:val="ConsPlusNormal"/>
              <w:jc w:val="center"/>
            </w:pPr>
            <w:r>
              <w:rPr>
                <w:color w:val="392C69"/>
              </w:rPr>
              <w:t>Список изменяющих документов</w:t>
            </w:r>
          </w:p>
          <w:p w:rsidR="00A23EEC" w:rsidRDefault="00A23EEC">
            <w:pPr>
              <w:pStyle w:val="ConsPlusNormal"/>
              <w:jc w:val="center"/>
            </w:pPr>
            <w:r>
              <w:rPr>
                <w:color w:val="392C69"/>
              </w:rPr>
              <w:t xml:space="preserve">(в ред. Постановлений Правительства РФ от 12.03.2008 </w:t>
            </w:r>
            <w:hyperlink r:id="rId17" w:history="1">
              <w:r>
                <w:rPr>
                  <w:color w:val="0000FF"/>
                </w:rPr>
                <w:t>N 165</w:t>
              </w:r>
            </w:hyperlink>
            <w:r>
              <w:rPr>
                <w:color w:val="392C69"/>
              </w:rPr>
              <w:t>,</w:t>
            </w:r>
          </w:p>
          <w:p w:rsidR="00A23EEC" w:rsidRDefault="00A23EEC">
            <w:pPr>
              <w:pStyle w:val="ConsPlusNormal"/>
              <w:jc w:val="center"/>
            </w:pPr>
            <w:r>
              <w:rPr>
                <w:color w:val="392C69"/>
              </w:rPr>
              <w:t xml:space="preserve">от 22.04.2009 </w:t>
            </w:r>
            <w:hyperlink r:id="rId18" w:history="1">
              <w:r>
                <w:rPr>
                  <w:color w:val="0000FF"/>
                </w:rPr>
                <w:t>N 351</w:t>
              </w:r>
            </w:hyperlink>
            <w:r>
              <w:rPr>
                <w:color w:val="392C69"/>
              </w:rPr>
              <w:t xml:space="preserve">, от 10.09.2012 </w:t>
            </w:r>
            <w:hyperlink r:id="rId19" w:history="1">
              <w:r>
                <w:rPr>
                  <w:color w:val="0000FF"/>
                </w:rPr>
                <w:t>N 909</w:t>
              </w:r>
            </w:hyperlink>
            <w:r>
              <w:rPr>
                <w:color w:val="392C69"/>
              </w:rPr>
              <w:t xml:space="preserve">, от 11.10.2012 </w:t>
            </w:r>
            <w:hyperlink r:id="rId20" w:history="1">
              <w:r>
                <w:rPr>
                  <w:color w:val="0000FF"/>
                </w:rPr>
                <w:t>N 1039</w:t>
              </w:r>
            </w:hyperlink>
            <w:r>
              <w:rPr>
                <w:color w:val="392C69"/>
              </w:rPr>
              <w:t>,</w:t>
            </w:r>
          </w:p>
          <w:p w:rsidR="00A23EEC" w:rsidRDefault="00A23EEC">
            <w:pPr>
              <w:pStyle w:val="ConsPlusNormal"/>
              <w:jc w:val="center"/>
            </w:pPr>
            <w:r>
              <w:rPr>
                <w:color w:val="392C69"/>
              </w:rPr>
              <w:t xml:space="preserve">от 23.05.2013 </w:t>
            </w:r>
            <w:hyperlink r:id="rId21" w:history="1">
              <w:r>
                <w:rPr>
                  <w:color w:val="0000FF"/>
                </w:rPr>
                <w:t>N 432</w:t>
              </w:r>
            </w:hyperlink>
            <w:r>
              <w:rPr>
                <w:color w:val="392C69"/>
              </w:rPr>
              <w:t xml:space="preserve">, от 20.03.2018 </w:t>
            </w:r>
            <w:hyperlink r:id="rId22" w:history="1">
              <w:r>
                <w:rPr>
                  <w:color w:val="0000FF"/>
                </w:rPr>
                <w:t>N 306</w:t>
              </w:r>
            </w:hyperlink>
            <w:r>
              <w:rPr>
                <w:color w:val="392C69"/>
              </w:rPr>
              <w:t xml:space="preserve">, от 15.01.2020 </w:t>
            </w:r>
            <w:hyperlink r:id="rId23" w:history="1">
              <w:r>
                <w:rPr>
                  <w:color w:val="0000FF"/>
                </w:rPr>
                <w:t>N 13</w:t>
              </w:r>
            </w:hyperlink>
            <w:r>
              <w:rPr>
                <w:color w:val="392C69"/>
              </w:rPr>
              <w:t>)</w:t>
            </w:r>
          </w:p>
        </w:tc>
      </w:tr>
    </w:tbl>
    <w:p w:rsidR="00A23EEC" w:rsidRDefault="00A23EEC">
      <w:pPr>
        <w:pStyle w:val="ConsPlusNormal"/>
        <w:ind w:firstLine="540"/>
        <w:jc w:val="both"/>
      </w:pPr>
    </w:p>
    <w:p w:rsidR="00A23EEC" w:rsidRDefault="00A23EEC">
      <w:pPr>
        <w:pStyle w:val="ConsPlusNormal"/>
        <w:ind w:firstLine="540"/>
        <w:jc w:val="both"/>
      </w:pPr>
      <w:r>
        <w:lastRenderedPageBreak/>
        <w:t>1. Настоящие Правила определяют порядок подготовки и заключения договора водопользования, право на заключение которого приобретается на аукционе (далее - договор водопользования).</w:t>
      </w:r>
    </w:p>
    <w:p w:rsidR="00A23EEC" w:rsidRDefault="00A23EEC">
      <w:pPr>
        <w:pStyle w:val="ConsPlusNormal"/>
        <w:spacing w:before="220"/>
        <w:ind w:firstLine="540"/>
        <w:jc w:val="both"/>
      </w:pPr>
      <w:r>
        <w:t xml:space="preserve">2. Предметом договора водопользования является использование акватории водного объекта, за исключением случаев, установленных </w:t>
      </w:r>
      <w:hyperlink r:id="rId24" w:history="1">
        <w:r>
          <w:rPr>
            <w:color w:val="0000FF"/>
          </w:rPr>
          <w:t>пунктами 1</w:t>
        </w:r>
      </w:hyperlink>
      <w:r>
        <w:t xml:space="preserve"> или </w:t>
      </w:r>
      <w:hyperlink r:id="rId25" w:history="1">
        <w:r>
          <w:rPr>
            <w:color w:val="0000FF"/>
          </w:rPr>
          <w:t>3 части 2 статьи 11</w:t>
        </w:r>
      </w:hyperlink>
      <w:r>
        <w:t xml:space="preserve">, а также </w:t>
      </w:r>
      <w:hyperlink r:id="rId26" w:history="1">
        <w:r>
          <w:rPr>
            <w:color w:val="0000FF"/>
          </w:rPr>
          <w:t>статьями 15</w:t>
        </w:r>
      </w:hyperlink>
      <w:r>
        <w:t xml:space="preserve">, </w:t>
      </w:r>
      <w:hyperlink r:id="rId27" w:history="1">
        <w:r>
          <w:rPr>
            <w:color w:val="0000FF"/>
          </w:rPr>
          <w:t>47</w:t>
        </w:r>
      </w:hyperlink>
      <w:r>
        <w:t xml:space="preserve">, </w:t>
      </w:r>
      <w:hyperlink r:id="rId28" w:history="1">
        <w:r>
          <w:rPr>
            <w:color w:val="0000FF"/>
          </w:rPr>
          <w:t>49</w:t>
        </w:r>
      </w:hyperlink>
      <w:r>
        <w:t xml:space="preserve"> и </w:t>
      </w:r>
      <w:hyperlink r:id="rId29" w:history="1">
        <w:r>
          <w:rPr>
            <w:color w:val="0000FF"/>
          </w:rPr>
          <w:t>50</w:t>
        </w:r>
      </w:hyperlink>
      <w:r>
        <w:t xml:space="preserve"> Водного кодекса Российской Федерации.</w:t>
      </w:r>
    </w:p>
    <w:p w:rsidR="00A23EEC" w:rsidRDefault="00A23EEC">
      <w:pPr>
        <w:pStyle w:val="ConsPlusNormal"/>
        <w:jc w:val="both"/>
      </w:pPr>
      <w:r>
        <w:t xml:space="preserve">(п. 2 в ред. </w:t>
      </w:r>
      <w:hyperlink r:id="rId30" w:history="1">
        <w:r>
          <w:rPr>
            <w:color w:val="0000FF"/>
          </w:rPr>
          <w:t>Постановления</w:t>
        </w:r>
      </w:hyperlink>
      <w:r>
        <w:t xml:space="preserve"> Правительства РФ от 20.03.2018 N 306)</w:t>
      </w:r>
    </w:p>
    <w:p w:rsidR="00A23EEC" w:rsidRDefault="00A23EEC">
      <w:pPr>
        <w:pStyle w:val="ConsPlusNormal"/>
        <w:spacing w:before="220"/>
        <w:ind w:firstLine="540"/>
        <w:jc w:val="both"/>
      </w:pPr>
      <w:bookmarkStart w:id="1" w:name="P45"/>
      <w:bookmarkEnd w:id="1"/>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A23EEC" w:rsidRDefault="00A23EEC">
      <w:pPr>
        <w:pStyle w:val="ConsPlusNormal"/>
        <w:spacing w:before="220"/>
        <w:ind w:firstLine="540"/>
        <w:jc w:val="both"/>
      </w:pPr>
      <w:bookmarkStart w:id="2" w:name="P46"/>
      <w:bookmarkEnd w:id="2"/>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A23EEC" w:rsidRDefault="00A23EEC">
      <w:pPr>
        <w:pStyle w:val="ConsPlusNormal"/>
        <w:jc w:val="both"/>
      </w:pPr>
      <w:r>
        <w:t xml:space="preserve">(в ред. </w:t>
      </w:r>
      <w:hyperlink r:id="rId31" w:history="1">
        <w:r>
          <w:rPr>
            <w:color w:val="0000FF"/>
          </w:rPr>
          <w:t>Постановления</w:t>
        </w:r>
      </w:hyperlink>
      <w:r>
        <w:t xml:space="preserve"> Правительства РФ от 11.10.2012 N 1039)</w:t>
      </w:r>
    </w:p>
    <w:p w:rsidR="00A23EEC" w:rsidRDefault="00A23EE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history="1">
        <w:r>
          <w:rPr>
            <w:color w:val="0000FF"/>
          </w:rPr>
          <w:t>подпунктом "а"</w:t>
        </w:r>
      </w:hyperlink>
      <w:r>
        <w:t xml:space="preserve"> настоящего пункта;</w:t>
      </w:r>
    </w:p>
    <w:p w:rsidR="00A23EEC" w:rsidRDefault="00A23EE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A23EEC" w:rsidRDefault="00A23EEC">
      <w:pPr>
        <w:pStyle w:val="ConsPlusNormal"/>
        <w:spacing w:before="22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history="1">
        <w:r>
          <w:rPr>
            <w:color w:val="0000FF"/>
          </w:rPr>
          <w:t>пунктом 3</w:t>
        </w:r>
      </w:hyperlink>
      <w:r>
        <w:t xml:space="preserve"> настоящих Правил.</w:t>
      </w:r>
    </w:p>
    <w:p w:rsidR="00A23EEC" w:rsidRDefault="00A23EEC">
      <w:pPr>
        <w:pStyle w:val="ConsPlusNormal"/>
        <w:jc w:val="both"/>
      </w:pPr>
      <w:r>
        <w:t xml:space="preserve">(в ред. </w:t>
      </w:r>
      <w:hyperlink r:id="rId32" w:history="1">
        <w:r>
          <w:rPr>
            <w:color w:val="0000FF"/>
          </w:rPr>
          <w:t>Постановления</w:t>
        </w:r>
      </w:hyperlink>
      <w:r>
        <w:t xml:space="preserve"> Правительства РФ от 20.03.2018 N 306)</w:t>
      </w:r>
    </w:p>
    <w:p w:rsidR="00A23EEC" w:rsidRDefault="00A23EEC">
      <w:pPr>
        <w:pStyle w:val="ConsPlusNormal"/>
        <w:spacing w:before="22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3" w:history="1">
        <w:r>
          <w:rPr>
            <w:color w:val="0000FF"/>
          </w:rPr>
          <w:t>законодательством</w:t>
        </w:r>
      </w:hyperlink>
      <w:r>
        <w:t xml:space="preserve"> Российской Федерации.</w:t>
      </w:r>
    </w:p>
    <w:p w:rsidR="00A23EEC" w:rsidRDefault="00A23EEC">
      <w:pPr>
        <w:pStyle w:val="ConsPlusNormal"/>
        <w:jc w:val="both"/>
      </w:pPr>
      <w:r>
        <w:t xml:space="preserve">(абзац введен </w:t>
      </w:r>
      <w:hyperlink r:id="rId34"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 xml:space="preserve">5. В заявлении о предоставлении акватории водного объекта в пользование, представляемом по </w:t>
      </w:r>
      <w:hyperlink r:id="rId35" w:history="1">
        <w:r>
          <w:rPr>
            <w:color w:val="0000FF"/>
          </w:rPr>
          <w:t>форме</w:t>
        </w:r>
      </w:hyperlink>
      <w:r>
        <w:t>, утверждаемой Министерством природных ресурсов и экологии Российской Федерации, указываются:</w:t>
      </w:r>
    </w:p>
    <w:p w:rsidR="00A23EEC" w:rsidRDefault="00A23EEC">
      <w:pPr>
        <w:pStyle w:val="ConsPlusNormal"/>
        <w:jc w:val="both"/>
      </w:pPr>
      <w:r>
        <w:t xml:space="preserve">(в ред. </w:t>
      </w:r>
      <w:hyperlink r:id="rId36" w:history="1">
        <w:r>
          <w:rPr>
            <w:color w:val="0000FF"/>
          </w:rPr>
          <w:t>Постановления</w:t>
        </w:r>
      </w:hyperlink>
      <w:r>
        <w:t xml:space="preserve"> Правительства РФ от 22.04.2009 N 351)</w:t>
      </w:r>
    </w:p>
    <w:p w:rsidR="00A23EEC" w:rsidRDefault="00A23EEC">
      <w:pPr>
        <w:pStyle w:val="ConsPlusNormal"/>
        <w:spacing w:before="220"/>
        <w:ind w:firstLine="540"/>
        <w:jc w:val="both"/>
      </w:pPr>
      <w:r>
        <w:t>а) сведения о заявителе;</w:t>
      </w:r>
    </w:p>
    <w:p w:rsidR="00A23EEC" w:rsidRDefault="00A23EEC">
      <w:pPr>
        <w:pStyle w:val="ConsPlusNormal"/>
        <w:spacing w:before="220"/>
        <w:ind w:firstLine="540"/>
        <w:jc w:val="both"/>
      </w:pPr>
      <w:r>
        <w:t>б) наименование водного объекта, место расположения акватории и ее размеры, в пределах которых намечается использование и обустройство акватории;</w:t>
      </w:r>
    </w:p>
    <w:p w:rsidR="00A23EEC" w:rsidRDefault="00A23EEC">
      <w:pPr>
        <w:pStyle w:val="ConsPlusNormal"/>
        <w:spacing w:before="220"/>
        <w:ind w:firstLine="540"/>
        <w:jc w:val="both"/>
      </w:pPr>
      <w:r>
        <w:t>в) цель и срок использования акватории водного объекта.</w:t>
      </w:r>
    </w:p>
    <w:p w:rsidR="00A23EEC" w:rsidRDefault="00A23EEC">
      <w:pPr>
        <w:pStyle w:val="ConsPlusNormal"/>
        <w:spacing w:before="220"/>
        <w:ind w:firstLine="540"/>
        <w:jc w:val="both"/>
      </w:pPr>
      <w:bookmarkStart w:id="3" w:name="P59"/>
      <w:bookmarkEnd w:id="3"/>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w:t>
      </w:r>
      <w:r>
        <w:lastRenderedPageBreak/>
        <w:t>рабочих дней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A23EEC" w:rsidRDefault="00A23EEC">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A23EEC" w:rsidRDefault="00A23EEC">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A23EEC" w:rsidRDefault="00A23EEC">
      <w:pPr>
        <w:pStyle w:val="ConsPlusNormal"/>
        <w:jc w:val="both"/>
      </w:pPr>
      <w:r>
        <w:t xml:space="preserve">(п. 5(1) введен </w:t>
      </w:r>
      <w:hyperlink r:id="rId37"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history="1">
        <w:r>
          <w:rPr>
            <w:color w:val="0000FF"/>
          </w:rPr>
          <w:t>пункте 5(1)</w:t>
        </w:r>
      </w:hyperlink>
      <w:r>
        <w:t xml:space="preserve"> настоящих Правил, представляют запрашиваемые сведения в форме, в которой поступил запрос.</w:t>
      </w:r>
    </w:p>
    <w:p w:rsidR="00A23EEC" w:rsidRDefault="00A23EE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history="1">
        <w:r>
          <w:rPr>
            <w:color w:val="0000FF"/>
          </w:rPr>
          <w:t>пункте 5(1)</w:t>
        </w:r>
      </w:hyperlink>
      <w:r>
        <w:t xml:space="preserve"> настоящих Правил.</w:t>
      </w:r>
    </w:p>
    <w:p w:rsidR="00A23EEC" w:rsidRDefault="00A23EEC">
      <w:pPr>
        <w:pStyle w:val="ConsPlusNormal"/>
        <w:jc w:val="both"/>
      </w:pPr>
      <w:r>
        <w:t xml:space="preserve">(п. 5(2) введен </w:t>
      </w:r>
      <w:hyperlink r:id="rId38"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5(3).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23EEC" w:rsidRDefault="00A23EEC">
      <w:pPr>
        <w:pStyle w:val="ConsPlusNormal"/>
        <w:jc w:val="both"/>
      </w:pPr>
      <w:r>
        <w:t xml:space="preserve">(п. 5(3) введен </w:t>
      </w:r>
      <w:hyperlink r:id="rId39" w:history="1">
        <w:r>
          <w:rPr>
            <w:color w:val="0000FF"/>
          </w:rPr>
          <w:t>Постановлением</w:t>
        </w:r>
      </w:hyperlink>
      <w:r>
        <w:t xml:space="preserve"> Правительства РФ от 23.05.2013 N 432)</w:t>
      </w:r>
    </w:p>
    <w:p w:rsidR="00A23EEC" w:rsidRDefault="00A23EEC">
      <w:pPr>
        <w:pStyle w:val="ConsPlusNormal"/>
        <w:spacing w:before="220"/>
        <w:ind w:firstLine="540"/>
        <w:jc w:val="both"/>
      </w:pPr>
      <w:r>
        <w:t>6. 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A23EEC" w:rsidRDefault="00A23EEC">
      <w:pPr>
        <w:pStyle w:val="ConsPlusNormal"/>
        <w:spacing w:before="220"/>
        <w:ind w:firstLine="540"/>
        <w:jc w:val="both"/>
      </w:pPr>
      <w:r>
        <w:t>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rsidR="00A23EEC" w:rsidRDefault="00A23EEC">
      <w:pPr>
        <w:pStyle w:val="ConsPlusNormal"/>
        <w:spacing w:before="22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A23EEC" w:rsidRDefault="00A23EEC">
      <w:pPr>
        <w:pStyle w:val="ConsPlusNormal"/>
        <w:jc w:val="both"/>
      </w:pPr>
      <w:r>
        <w:t xml:space="preserve">(абзац введен </w:t>
      </w:r>
      <w:hyperlink r:id="rId40"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Подготовленный договор водопользования включается в документацию об аукционе.</w:t>
      </w:r>
    </w:p>
    <w:p w:rsidR="00A23EEC" w:rsidRDefault="00A23EEC">
      <w:pPr>
        <w:pStyle w:val="ConsPlusNormal"/>
        <w:spacing w:before="220"/>
        <w:ind w:firstLine="540"/>
        <w:jc w:val="both"/>
      </w:pPr>
      <w:r>
        <w:t>8. Договор водопользования заключается в соответствии с условиями, предусмотренными в извещении о проведении аукциона и в документации об аукционе.</w:t>
      </w:r>
    </w:p>
    <w:p w:rsidR="00A23EEC" w:rsidRDefault="00A23EEC">
      <w:pPr>
        <w:pStyle w:val="ConsPlusNormal"/>
        <w:spacing w:before="220"/>
        <w:ind w:firstLine="540"/>
        <w:jc w:val="both"/>
      </w:pPr>
      <w:r>
        <w:t xml:space="preserve">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w:t>
      </w:r>
      <w:r>
        <w:lastRenderedPageBreak/>
        <w:t>договора или в одностороннем порядке.</w:t>
      </w:r>
    </w:p>
    <w:p w:rsidR="00A23EEC" w:rsidRDefault="00A23EEC">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41" w:history="1">
        <w:r>
          <w:rPr>
            <w:color w:val="0000FF"/>
          </w:rPr>
          <w:t>кодекса</w:t>
        </w:r>
      </w:hyperlink>
      <w:r>
        <w:t xml:space="preserve"> Российской Федерации.</w:t>
      </w:r>
    </w:p>
    <w:p w:rsidR="00A23EEC" w:rsidRDefault="00A23EEC">
      <w:pPr>
        <w:pStyle w:val="ConsPlusNormal"/>
        <w:spacing w:before="220"/>
        <w:ind w:firstLine="540"/>
        <w:jc w:val="both"/>
      </w:pPr>
      <w:r>
        <w:t xml:space="preserve">Договор водопользования заключается по </w:t>
      </w:r>
      <w:hyperlink r:id="rId42"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A23EEC" w:rsidRDefault="00A23EEC">
      <w:pPr>
        <w:pStyle w:val="ConsPlusNormal"/>
        <w:jc w:val="both"/>
      </w:pPr>
      <w:r>
        <w:t xml:space="preserve">(абзац введен </w:t>
      </w:r>
      <w:hyperlink r:id="rId43" w:history="1">
        <w:r>
          <w:rPr>
            <w:color w:val="0000FF"/>
          </w:rPr>
          <w:t>Постановлением</w:t>
        </w:r>
      </w:hyperlink>
      <w:r>
        <w:t xml:space="preserve"> Правительства РФ от 12.03.2008 N 165)</w:t>
      </w:r>
    </w:p>
    <w:p w:rsidR="00A23EEC" w:rsidRDefault="00A23EEC">
      <w:pPr>
        <w:pStyle w:val="ConsPlusNormal"/>
        <w:spacing w:before="220"/>
        <w:ind w:firstLine="540"/>
        <w:jc w:val="both"/>
      </w:pPr>
      <w:r>
        <w:t>9. Основанием для заключения договора водопользования являются:</w:t>
      </w:r>
    </w:p>
    <w:p w:rsidR="00A23EEC" w:rsidRDefault="00A23EEC">
      <w:pPr>
        <w:pStyle w:val="ConsPlusNormal"/>
        <w:spacing w:before="220"/>
        <w:ind w:firstLine="540"/>
        <w:jc w:val="both"/>
      </w:pPr>
      <w:r>
        <w:t xml:space="preserve">а) протокол аукциона, оформленный в соответствии с </w:t>
      </w:r>
      <w:hyperlink w:anchor="P11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A23EEC" w:rsidRDefault="00A23EEC">
      <w:pPr>
        <w:pStyle w:val="ConsPlusNormal"/>
        <w:spacing w:before="220"/>
        <w:ind w:firstLine="540"/>
        <w:jc w:val="both"/>
      </w:pPr>
      <w:bookmarkStart w:id="4" w:name="P80"/>
      <w:bookmarkEnd w:id="4"/>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A23EEC" w:rsidRDefault="00A23EEC">
      <w:pPr>
        <w:pStyle w:val="ConsPlusNormal"/>
        <w:jc w:val="both"/>
      </w:pPr>
      <w:r>
        <w:t xml:space="preserve">(в ред. </w:t>
      </w:r>
      <w:hyperlink r:id="rId44"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A23EEC" w:rsidRDefault="00A23EEC">
      <w:pPr>
        <w:pStyle w:val="ConsPlusNormal"/>
        <w:jc w:val="both"/>
      </w:pPr>
      <w:r>
        <w:t xml:space="preserve">(в ред. </w:t>
      </w:r>
      <w:hyperlink r:id="rId45"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 xml:space="preserve">Победитель аукциона в течение 3 рабочих дней с даты подписания протокола аукциона представляет </w:t>
      </w:r>
      <w:proofErr w:type="gramStart"/>
      <w:r>
        <w:t>организатору аукциона</w:t>
      </w:r>
      <w:proofErr w:type="gramEnd"/>
      <w:r>
        <w:t xml:space="preserve"> подписанный им договор водопользования, а также документ, предусмотренный </w:t>
      </w:r>
      <w:hyperlink w:anchor="P80" w:history="1">
        <w:r>
          <w:rPr>
            <w:color w:val="0000FF"/>
          </w:rPr>
          <w:t>подпунктом "б" пункта 9</w:t>
        </w:r>
      </w:hyperlink>
      <w:r>
        <w:t xml:space="preserve"> настоящих Правил.</w:t>
      </w:r>
    </w:p>
    <w:p w:rsidR="00A23EEC" w:rsidRDefault="00A23EEC">
      <w:pPr>
        <w:pStyle w:val="ConsPlusNormal"/>
        <w:jc w:val="both"/>
      </w:pPr>
      <w:r>
        <w:t xml:space="preserve">(в ред. </w:t>
      </w:r>
      <w:hyperlink r:id="rId46"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history="1">
        <w:r>
          <w:rPr>
            <w:color w:val="0000FF"/>
          </w:rPr>
          <w:t>пунктом 14</w:t>
        </w:r>
      </w:hyperlink>
      <w:r>
        <w:t xml:space="preserve"> настоящих Правил.</w:t>
      </w:r>
    </w:p>
    <w:p w:rsidR="00A23EEC" w:rsidRDefault="00A23EEC">
      <w:pPr>
        <w:pStyle w:val="ConsPlusNormal"/>
        <w:spacing w:before="220"/>
        <w:ind w:firstLine="540"/>
        <w:jc w:val="both"/>
      </w:pPr>
      <w:r>
        <w:t>11. Договор водопользования подписывают:</w:t>
      </w:r>
    </w:p>
    <w:p w:rsidR="00A23EEC" w:rsidRDefault="00A23EEC">
      <w:pPr>
        <w:pStyle w:val="ConsPlusNormal"/>
        <w:spacing w:before="220"/>
        <w:ind w:firstLine="540"/>
        <w:jc w:val="both"/>
      </w:pPr>
      <w:r>
        <w:t>а) со стороны организатора аукциона - уполномоченное организатором аукциона должностное лицо;</w:t>
      </w:r>
    </w:p>
    <w:p w:rsidR="00A23EEC" w:rsidRDefault="00A23EEC">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23EEC" w:rsidRDefault="00A23EEC">
      <w:pPr>
        <w:pStyle w:val="ConsPlusNormal"/>
        <w:spacing w:before="220"/>
        <w:ind w:firstLine="540"/>
        <w:jc w:val="both"/>
      </w:pPr>
      <w:bookmarkStart w:id="5" w:name="P90"/>
      <w:bookmarkEnd w:id="5"/>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rsidR="00A23EEC" w:rsidRDefault="00A23EEC">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7" w:history="1">
        <w:r>
          <w:rPr>
            <w:color w:val="0000FF"/>
          </w:rPr>
          <w:t>порядке</w:t>
        </w:r>
      </w:hyperlink>
      <w:r>
        <w:t>.</w:t>
      </w:r>
    </w:p>
    <w:p w:rsidR="00A23EEC" w:rsidRDefault="00A23EEC">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A23EEC" w:rsidRDefault="00A23EEC">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w:t>
      </w:r>
      <w:r>
        <w:lastRenderedPageBreak/>
        <w:t>телекоммуникационной сети "Интернет" для размещения информации о проведении торгов по адресу www.torgi.gov.ru (далее - официальный сайт).</w:t>
      </w:r>
    </w:p>
    <w:p w:rsidR="00A23EEC" w:rsidRDefault="00A23EEC">
      <w:pPr>
        <w:pStyle w:val="ConsPlusNormal"/>
        <w:jc w:val="both"/>
      </w:pPr>
      <w:r>
        <w:t xml:space="preserve">(абзац введен </w:t>
      </w:r>
      <w:hyperlink r:id="rId48" w:history="1">
        <w:r>
          <w:rPr>
            <w:color w:val="0000FF"/>
          </w:rPr>
          <w:t>Постановлением</w:t>
        </w:r>
      </w:hyperlink>
      <w:r>
        <w:t xml:space="preserve"> Правительства РФ от 10.09.2012 N 909)</w:t>
      </w:r>
    </w:p>
    <w:p w:rsidR="00A23EEC" w:rsidRDefault="00A23EEC">
      <w:pPr>
        <w:pStyle w:val="ConsPlusNormal"/>
        <w:spacing w:before="220"/>
        <w:ind w:firstLine="540"/>
        <w:jc w:val="both"/>
      </w:pPr>
      <w:r>
        <w:t xml:space="preserve">12(1). В случае если </w:t>
      </w:r>
      <w:proofErr w:type="gramStart"/>
      <w:r>
        <w:t>до истечения</w:t>
      </w:r>
      <w:proofErr w:type="gramEnd"/>
      <w:r>
        <w:t xml:space="preserve"> установленного </w:t>
      </w:r>
      <w:hyperlink w:anchor="P90" w:history="1">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rsidR="00A23EEC" w:rsidRDefault="00A23EEC">
      <w:pPr>
        <w:pStyle w:val="ConsPlusNormal"/>
        <w:jc w:val="both"/>
      </w:pPr>
      <w:r>
        <w:t xml:space="preserve">(п. 12(1) введен </w:t>
      </w:r>
      <w:hyperlink r:id="rId49" w:history="1">
        <w:r>
          <w:rPr>
            <w:color w:val="0000FF"/>
          </w:rPr>
          <w:t>Постановлением</w:t>
        </w:r>
      </w:hyperlink>
      <w:r>
        <w:t xml:space="preserve"> Правительства РФ от 15.01.2020 N 13)</w:t>
      </w:r>
    </w:p>
    <w:p w:rsidR="00A23EEC" w:rsidRDefault="00A23EEC">
      <w:pPr>
        <w:pStyle w:val="ConsPlusNormal"/>
        <w:spacing w:before="22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rsidR="00A23EEC" w:rsidRDefault="00A23EEC">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A23EEC" w:rsidRDefault="00A23EEC">
      <w:pPr>
        <w:pStyle w:val="ConsPlusNormal"/>
        <w:spacing w:before="220"/>
        <w:ind w:firstLine="540"/>
        <w:jc w:val="both"/>
      </w:pPr>
      <w:bookmarkStart w:id="6" w:name="P99"/>
      <w:bookmarkEnd w:id="6"/>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23EEC" w:rsidRDefault="00A23EEC">
      <w:pPr>
        <w:pStyle w:val="ConsPlusNormal"/>
        <w:spacing w:before="220"/>
        <w:ind w:firstLine="540"/>
        <w:jc w:val="both"/>
      </w:pPr>
      <w:r>
        <w:t>15. 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A23EEC" w:rsidRDefault="00A23EEC">
      <w:pPr>
        <w:pStyle w:val="ConsPlusNormal"/>
        <w:jc w:val="both"/>
      </w:pPr>
      <w:r>
        <w:t xml:space="preserve">(в ред. </w:t>
      </w:r>
      <w:hyperlink r:id="rId50"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A23EEC" w:rsidRDefault="00A23EEC">
      <w:pPr>
        <w:pStyle w:val="ConsPlusNormal"/>
        <w:spacing w:before="220"/>
        <w:ind w:firstLine="540"/>
        <w:jc w:val="both"/>
      </w:pPr>
      <w:r>
        <w:t>Указанный участник аукциона вправе подписать договор водопользования в течение 3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A23EEC" w:rsidRDefault="00A23EEC">
      <w:pPr>
        <w:pStyle w:val="ConsPlusNormal"/>
        <w:jc w:val="both"/>
      </w:pPr>
      <w:r>
        <w:t xml:space="preserve">(в ред. </w:t>
      </w:r>
      <w:hyperlink r:id="rId51"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23EEC" w:rsidRDefault="00A23EEC">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A23EEC" w:rsidRDefault="00A23EEC">
      <w:pPr>
        <w:pStyle w:val="ConsPlusNormal"/>
        <w:jc w:val="both"/>
      </w:pPr>
      <w:r>
        <w:t xml:space="preserve">(абзац введен </w:t>
      </w:r>
      <w:hyperlink r:id="rId52" w:history="1">
        <w:r>
          <w:rPr>
            <w:color w:val="0000FF"/>
          </w:rPr>
          <w:t>Постановлением</w:t>
        </w:r>
      </w:hyperlink>
      <w:r>
        <w:t xml:space="preserve"> Правительства РФ от 10.09.2012 N 909)</w:t>
      </w:r>
    </w:p>
    <w:p w:rsidR="00A23EEC" w:rsidRDefault="00A23EEC">
      <w:pPr>
        <w:pStyle w:val="ConsPlusNormal"/>
        <w:jc w:val="both"/>
      </w:pPr>
      <w:r>
        <w:t xml:space="preserve">(п. 15 в ред. </w:t>
      </w:r>
      <w:hyperlink r:id="rId53" w:history="1">
        <w:r>
          <w:rPr>
            <w:color w:val="0000FF"/>
          </w:rPr>
          <w:t>Постановления</w:t>
        </w:r>
      </w:hyperlink>
      <w:r>
        <w:t xml:space="preserve"> Правительства РФ от 11.10.2012 N 1039)</w:t>
      </w: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jc w:val="right"/>
        <w:outlineLvl w:val="0"/>
      </w:pPr>
      <w:r>
        <w:t>Утверждены</w:t>
      </w:r>
    </w:p>
    <w:p w:rsidR="00A23EEC" w:rsidRDefault="00A23EEC">
      <w:pPr>
        <w:pStyle w:val="ConsPlusNormal"/>
        <w:jc w:val="right"/>
      </w:pPr>
      <w:r>
        <w:t>Постановлением Правительства</w:t>
      </w:r>
    </w:p>
    <w:p w:rsidR="00A23EEC" w:rsidRDefault="00A23EEC">
      <w:pPr>
        <w:pStyle w:val="ConsPlusNormal"/>
        <w:jc w:val="right"/>
      </w:pPr>
      <w:r>
        <w:t>Российской Федерации</w:t>
      </w:r>
    </w:p>
    <w:p w:rsidR="00A23EEC" w:rsidRDefault="00A23EEC">
      <w:pPr>
        <w:pStyle w:val="ConsPlusNormal"/>
        <w:jc w:val="right"/>
      </w:pPr>
      <w:r>
        <w:t>от 14 апреля 2007 г. N 230</w:t>
      </w:r>
    </w:p>
    <w:p w:rsidR="00A23EEC" w:rsidRDefault="00A23EEC">
      <w:pPr>
        <w:pStyle w:val="ConsPlusNormal"/>
        <w:jc w:val="right"/>
      </w:pPr>
    </w:p>
    <w:p w:rsidR="00A23EEC" w:rsidRDefault="00A23EEC">
      <w:pPr>
        <w:pStyle w:val="ConsPlusTitle"/>
        <w:jc w:val="center"/>
      </w:pPr>
      <w:bookmarkStart w:id="7" w:name="P119"/>
      <w:bookmarkEnd w:id="7"/>
      <w:r>
        <w:t>ПРАВИЛА</w:t>
      </w:r>
    </w:p>
    <w:p w:rsidR="00A23EEC" w:rsidRDefault="00A23EEC">
      <w:pPr>
        <w:pStyle w:val="ConsPlusTitle"/>
        <w:jc w:val="center"/>
      </w:pPr>
      <w:r>
        <w:t>ПРОВЕДЕНИЯ АУКЦИОНА ПО ПРИОБРЕТЕНИЮ ПРАВА</w:t>
      </w:r>
    </w:p>
    <w:p w:rsidR="00A23EEC" w:rsidRDefault="00A23EEC">
      <w:pPr>
        <w:pStyle w:val="ConsPlusTitle"/>
        <w:jc w:val="center"/>
      </w:pPr>
      <w:r>
        <w:t>НА ЗАКЛЮЧЕНИЕ ДОГОВОРА ВОДОПОЛЬЗОВАНИЯ</w:t>
      </w:r>
    </w:p>
    <w:p w:rsidR="00A23EEC" w:rsidRDefault="00A23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3EEC">
        <w:trPr>
          <w:jc w:val="center"/>
        </w:trPr>
        <w:tc>
          <w:tcPr>
            <w:tcW w:w="9294" w:type="dxa"/>
            <w:tcBorders>
              <w:top w:val="nil"/>
              <w:left w:val="single" w:sz="24" w:space="0" w:color="CED3F1"/>
              <w:bottom w:val="nil"/>
              <w:right w:val="single" w:sz="24" w:space="0" w:color="F4F3F8"/>
            </w:tcBorders>
            <w:shd w:val="clear" w:color="auto" w:fill="F4F3F8"/>
          </w:tcPr>
          <w:p w:rsidR="00A23EEC" w:rsidRDefault="00A23EEC">
            <w:pPr>
              <w:pStyle w:val="ConsPlusNormal"/>
              <w:jc w:val="center"/>
            </w:pPr>
            <w:r>
              <w:rPr>
                <w:color w:val="392C69"/>
              </w:rPr>
              <w:t>Список изменяющих документов</w:t>
            </w:r>
          </w:p>
          <w:p w:rsidR="00A23EEC" w:rsidRDefault="00A23EEC">
            <w:pPr>
              <w:pStyle w:val="ConsPlusNormal"/>
              <w:jc w:val="center"/>
            </w:pPr>
            <w:r>
              <w:rPr>
                <w:color w:val="392C69"/>
              </w:rPr>
              <w:t xml:space="preserve">(в ред. Постановлений Правительства РФ от 10.09.2012 </w:t>
            </w:r>
            <w:hyperlink r:id="rId54" w:history="1">
              <w:r>
                <w:rPr>
                  <w:color w:val="0000FF"/>
                </w:rPr>
                <w:t>N 909</w:t>
              </w:r>
            </w:hyperlink>
            <w:r>
              <w:rPr>
                <w:color w:val="392C69"/>
              </w:rPr>
              <w:t>,</w:t>
            </w:r>
          </w:p>
          <w:p w:rsidR="00A23EEC" w:rsidRDefault="00A23EEC">
            <w:pPr>
              <w:pStyle w:val="ConsPlusNormal"/>
              <w:jc w:val="center"/>
            </w:pPr>
            <w:r>
              <w:rPr>
                <w:color w:val="392C69"/>
              </w:rPr>
              <w:t xml:space="preserve">от 11.10.2012 </w:t>
            </w:r>
            <w:hyperlink r:id="rId55" w:history="1">
              <w:r>
                <w:rPr>
                  <w:color w:val="0000FF"/>
                </w:rPr>
                <w:t>N 1039</w:t>
              </w:r>
            </w:hyperlink>
            <w:r>
              <w:rPr>
                <w:color w:val="392C69"/>
              </w:rPr>
              <w:t xml:space="preserve">, от 28.09.2015 </w:t>
            </w:r>
            <w:hyperlink r:id="rId56" w:history="1">
              <w:r>
                <w:rPr>
                  <w:color w:val="0000FF"/>
                </w:rPr>
                <w:t>N 1024</w:t>
              </w:r>
            </w:hyperlink>
            <w:r>
              <w:rPr>
                <w:color w:val="392C69"/>
              </w:rPr>
              <w:t xml:space="preserve">, от 23.09.2016 </w:t>
            </w:r>
            <w:hyperlink r:id="rId57" w:history="1">
              <w:r>
                <w:rPr>
                  <w:color w:val="0000FF"/>
                </w:rPr>
                <w:t>N 954</w:t>
              </w:r>
            </w:hyperlink>
            <w:r>
              <w:rPr>
                <w:color w:val="392C69"/>
              </w:rPr>
              <w:t>,</w:t>
            </w:r>
          </w:p>
          <w:p w:rsidR="00A23EEC" w:rsidRDefault="00A23EEC">
            <w:pPr>
              <w:pStyle w:val="ConsPlusNormal"/>
              <w:jc w:val="center"/>
            </w:pPr>
            <w:r>
              <w:rPr>
                <w:color w:val="392C69"/>
              </w:rPr>
              <w:t xml:space="preserve">от 09.02.2018 </w:t>
            </w:r>
            <w:hyperlink r:id="rId58" w:history="1">
              <w:r>
                <w:rPr>
                  <w:color w:val="0000FF"/>
                </w:rPr>
                <w:t>N 132</w:t>
              </w:r>
            </w:hyperlink>
            <w:r>
              <w:rPr>
                <w:color w:val="392C69"/>
              </w:rPr>
              <w:t xml:space="preserve">, от 20.03.2018 </w:t>
            </w:r>
            <w:hyperlink r:id="rId59" w:history="1">
              <w:r>
                <w:rPr>
                  <w:color w:val="0000FF"/>
                </w:rPr>
                <w:t>N 306</w:t>
              </w:r>
            </w:hyperlink>
            <w:r>
              <w:rPr>
                <w:color w:val="392C69"/>
              </w:rPr>
              <w:t xml:space="preserve">, от 15.01.2020 </w:t>
            </w:r>
            <w:hyperlink r:id="rId60" w:history="1">
              <w:r>
                <w:rPr>
                  <w:color w:val="0000FF"/>
                </w:rPr>
                <w:t>N 13</w:t>
              </w:r>
            </w:hyperlink>
            <w:r>
              <w:rPr>
                <w:color w:val="392C69"/>
              </w:rPr>
              <w:t>)</w:t>
            </w:r>
          </w:p>
        </w:tc>
      </w:tr>
    </w:tbl>
    <w:p w:rsidR="00A23EEC" w:rsidRDefault="00A23EEC">
      <w:pPr>
        <w:pStyle w:val="ConsPlusNormal"/>
        <w:ind w:firstLine="540"/>
        <w:jc w:val="both"/>
      </w:pPr>
    </w:p>
    <w:p w:rsidR="00A23EEC" w:rsidRDefault="00A23EEC">
      <w:pPr>
        <w:pStyle w:val="ConsPlusTitle"/>
        <w:jc w:val="center"/>
        <w:outlineLvl w:val="1"/>
      </w:pPr>
      <w:r>
        <w:t>I. Общие положения</w:t>
      </w:r>
    </w:p>
    <w:p w:rsidR="00A23EEC" w:rsidRDefault="00A23EEC">
      <w:pPr>
        <w:pStyle w:val="ConsPlusNormal"/>
        <w:ind w:firstLine="540"/>
        <w:jc w:val="both"/>
      </w:pPr>
    </w:p>
    <w:p w:rsidR="00A23EEC" w:rsidRDefault="00A23EEC">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1" w:history="1">
        <w:r>
          <w:rPr>
            <w:color w:val="0000FF"/>
          </w:rPr>
          <w:t>пунктами 1</w:t>
        </w:r>
      </w:hyperlink>
      <w:r>
        <w:t xml:space="preserve"> или </w:t>
      </w:r>
      <w:hyperlink r:id="rId62" w:history="1">
        <w:r>
          <w:rPr>
            <w:color w:val="0000FF"/>
          </w:rPr>
          <w:t>3 части 2 статьи 11</w:t>
        </w:r>
      </w:hyperlink>
      <w:r>
        <w:t xml:space="preserve">, а также </w:t>
      </w:r>
      <w:hyperlink r:id="rId63" w:history="1">
        <w:r>
          <w:rPr>
            <w:color w:val="0000FF"/>
          </w:rPr>
          <w:t>статьями 15</w:t>
        </w:r>
      </w:hyperlink>
      <w:r>
        <w:t xml:space="preserve">, </w:t>
      </w:r>
      <w:hyperlink r:id="rId64" w:history="1">
        <w:r>
          <w:rPr>
            <w:color w:val="0000FF"/>
          </w:rPr>
          <w:t>47</w:t>
        </w:r>
      </w:hyperlink>
      <w:r>
        <w:t xml:space="preserve">, </w:t>
      </w:r>
      <w:hyperlink r:id="rId65" w:history="1">
        <w:r>
          <w:rPr>
            <w:color w:val="0000FF"/>
          </w:rPr>
          <w:t>49</w:t>
        </w:r>
      </w:hyperlink>
      <w:r>
        <w:t xml:space="preserve"> и </w:t>
      </w:r>
      <w:hyperlink r:id="rId66" w:history="1">
        <w:r>
          <w:rPr>
            <w:color w:val="0000FF"/>
          </w:rPr>
          <w:t>50</w:t>
        </w:r>
      </w:hyperlink>
      <w:r>
        <w:t xml:space="preserve"> Водного кодекса Российской Федерации.</w:t>
      </w:r>
    </w:p>
    <w:p w:rsidR="00A23EEC" w:rsidRDefault="00A23EEC">
      <w:pPr>
        <w:pStyle w:val="ConsPlusNormal"/>
        <w:jc w:val="both"/>
      </w:pPr>
      <w:r>
        <w:t xml:space="preserve">(п. 1 в ред. </w:t>
      </w:r>
      <w:hyperlink r:id="rId67" w:history="1">
        <w:r>
          <w:rPr>
            <w:color w:val="0000FF"/>
          </w:rPr>
          <w:t>Постановления</w:t>
        </w:r>
      </w:hyperlink>
      <w:r>
        <w:t xml:space="preserve"> Правительства РФ от 20.03.2018 N 306)</w:t>
      </w:r>
    </w:p>
    <w:p w:rsidR="00A23EEC" w:rsidRDefault="00A23EEC">
      <w:pPr>
        <w:pStyle w:val="ConsPlusNormal"/>
        <w:spacing w:before="220"/>
        <w:ind w:firstLine="540"/>
        <w:jc w:val="both"/>
      </w:pPr>
      <w:r>
        <w:t>2. Предметом аукциона является право на заключение договора водопользования.</w:t>
      </w:r>
    </w:p>
    <w:p w:rsidR="00A23EEC" w:rsidRDefault="00A23EEC">
      <w:pPr>
        <w:pStyle w:val="ConsPlusNormal"/>
        <w:spacing w:before="220"/>
        <w:ind w:firstLine="540"/>
        <w:jc w:val="both"/>
      </w:pPr>
      <w:r>
        <w:t>3. Аукцион является открытым.</w:t>
      </w:r>
    </w:p>
    <w:p w:rsidR="00A23EEC" w:rsidRDefault="00A23EEC">
      <w:pPr>
        <w:pStyle w:val="ConsPlusNormal"/>
        <w:spacing w:before="220"/>
        <w:ind w:firstLine="540"/>
        <w:jc w:val="both"/>
      </w:pPr>
      <w:r>
        <w:t>4. Организаторами аукциона являются:</w:t>
      </w:r>
    </w:p>
    <w:p w:rsidR="00A23EEC" w:rsidRDefault="00A23EEC">
      <w:pPr>
        <w:pStyle w:val="ConsPlusNormal"/>
        <w:spacing w:before="220"/>
        <w:ind w:firstLine="540"/>
        <w:jc w:val="both"/>
      </w:pPr>
      <w:bookmarkStart w:id="8" w:name="P134"/>
      <w:bookmarkEnd w:id="8"/>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68" w:history="1">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A23EEC" w:rsidRDefault="00A23EEC">
      <w:pPr>
        <w:pStyle w:val="ConsPlusNormal"/>
        <w:jc w:val="both"/>
      </w:pPr>
      <w:r>
        <w:t xml:space="preserve">(в ред. </w:t>
      </w:r>
      <w:hyperlink r:id="rId69" w:history="1">
        <w:r>
          <w:rPr>
            <w:color w:val="0000FF"/>
          </w:rPr>
          <w:t>Постановления</w:t>
        </w:r>
      </w:hyperlink>
      <w:r>
        <w:t xml:space="preserve"> Правительства РФ от 11.10.2012 N 1039)</w:t>
      </w:r>
    </w:p>
    <w:p w:rsidR="00A23EEC" w:rsidRDefault="00A23EE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history="1">
        <w:r>
          <w:rPr>
            <w:color w:val="0000FF"/>
          </w:rPr>
          <w:t>подпунктом "а"</w:t>
        </w:r>
      </w:hyperlink>
      <w:r>
        <w:t xml:space="preserve"> настоящего пункта;</w:t>
      </w:r>
    </w:p>
    <w:p w:rsidR="00A23EEC" w:rsidRDefault="00A23EE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A23EEC" w:rsidRDefault="00A23EEC">
      <w:pPr>
        <w:pStyle w:val="ConsPlusNormal"/>
        <w:spacing w:before="220"/>
        <w:ind w:firstLine="540"/>
        <w:jc w:val="both"/>
      </w:pPr>
      <w:r>
        <w:t>5. При проведении аукциона не допускается:</w:t>
      </w:r>
    </w:p>
    <w:p w:rsidR="00A23EEC" w:rsidRDefault="00A23EEC">
      <w:pPr>
        <w:pStyle w:val="ConsPlusNormal"/>
        <w:spacing w:before="220"/>
        <w:ind w:firstLine="540"/>
        <w:jc w:val="both"/>
      </w:pPr>
      <w:r>
        <w:t>а) создание преимущественных условий для отдельных лиц или группы лиц, в том числе предоставление доступа к конфиденциальной информации;</w:t>
      </w:r>
    </w:p>
    <w:p w:rsidR="00A23EEC" w:rsidRDefault="00A23EEC">
      <w:pPr>
        <w:pStyle w:val="ConsPlusNormal"/>
        <w:spacing w:before="220"/>
        <w:ind w:firstLine="540"/>
        <w:jc w:val="both"/>
      </w:pPr>
      <w:r>
        <w:t xml:space="preserve">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w:t>
      </w:r>
      <w:r>
        <w:lastRenderedPageBreak/>
        <w:t>аукциона или ущемляются их интересы;</w:t>
      </w:r>
    </w:p>
    <w:p w:rsidR="00A23EEC" w:rsidRDefault="00A23EEC">
      <w:pPr>
        <w:pStyle w:val="ConsPlusNormal"/>
        <w:spacing w:before="220"/>
        <w:ind w:firstLine="540"/>
        <w:jc w:val="both"/>
      </w:pPr>
      <w:r>
        <w:t>в) необоснованное ограничение доступа к участию в аукционе.</w:t>
      </w:r>
    </w:p>
    <w:p w:rsidR="00A23EEC" w:rsidRDefault="00A23EEC">
      <w:pPr>
        <w:pStyle w:val="ConsPlusNormal"/>
        <w:spacing w:before="220"/>
        <w:ind w:firstLine="540"/>
        <w:jc w:val="both"/>
      </w:pPr>
      <w:r>
        <w:t xml:space="preserve">6. 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0"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A23EEC" w:rsidRDefault="00A23EEC">
      <w:pPr>
        <w:pStyle w:val="ConsPlusNormal"/>
        <w:ind w:firstLine="540"/>
        <w:jc w:val="both"/>
      </w:pPr>
    </w:p>
    <w:p w:rsidR="00A23EEC" w:rsidRDefault="00A23EEC">
      <w:pPr>
        <w:pStyle w:val="ConsPlusTitle"/>
        <w:jc w:val="center"/>
        <w:outlineLvl w:val="1"/>
      </w:pPr>
      <w:r>
        <w:t>II. Организация аукциона</w:t>
      </w:r>
    </w:p>
    <w:p w:rsidR="00A23EEC" w:rsidRDefault="00A23EEC">
      <w:pPr>
        <w:pStyle w:val="ConsPlusNormal"/>
        <w:ind w:firstLine="540"/>
        <w:jc w:val="both"/>
      </w:pPr>
    </w:p>
    <w:p w:rsidR="00A23EEC" w:rsidRDefault="00A23EEC">
      <w:pPr>
        <w:pStyle w:val="ConsPlusNormal"/>
        <w:ind w:firstLine="540"/>
        <w:jc w:val="both"/>
      </w:pPr>
      <w:r>
        <w:t>7. Организатор аукциона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A23EEC" w:rsidRDefault="00A23EEC">
      <w:pPr>
        <w:pStyle w:val="ConsPlusNormal"/>
        <w:spacing w:before="220"/>
        <w:ind w:firstLine="540"/>
        <w:jc w:val="both"/>
      </w:pPr>
      <w:r>
        <w:t>8. Организатор аукциона:</w:t>
      </w:r>
    </w:p>
    <w:p w:rsidR="00A23EEC" w:rsidRDefault="00A23EEC">
      <w:pPr>
        <w:pStyle w:val="ConsPlusNormal"/>
        <w:spacing w:before="220"/>
        <w:ind w:firstLine="540"/>
        <w:jc w:val="both"/>
      </w:pPr>
      <w:r>
        <w:t>а) определяет порядок, место, дату и время начала и окончания приема заявок на участие в аукционе (далее - заявка);</w:t>
      </w:r>
    </w:p>
    <w:p w:rsidR="00A23EEC" w:rsidRDefault="00A23EEC">
      <w:pPr>
        <w:pStyle w:val="ConsPlusNormal"/>
        <w:spacing w:before="220"/>
        <w:ind w:firstLine="540"/>
        <w:jc w:val="both"/>
      </w:pPr>
      <w:r>
        <w:t>б) организует подготовку и размещение извещения и документации, извещений о признании аукциона несостоявшимся,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w:t>
      </w:r>
    </w:p>
    <w:p w:rsidR="00A23EEC" w:rsidRDefault="00A23EEC">
      <w:pPr>
        <w:pStyle w:val="ConsPlusNormal"/>
        <w:jc w:val="both"/>
      </w:pPr>
      <w:r>
        <w:t>(</w:t>
      </w:r>
      <w:proofErr w:type="spellStart"/>
      <w:r>
        <w:t>пп</w:t>
      </w:r>
      <w:proofErr w:type="spellEnd"/>
      <w:r>
        <w:t xml:space="preserve">. "б" в ред. </w:t>
      </w:r>
      <w:hyperlink r:id="rId71" w:history="1">
        <w:r>
          <w:rPr>
            <w:color w:val="0000FF"/>
          </w:rPr>
          <w:t>Постановления</w:t>
        </w:r>
      </w:hyperlink>
      <w:r>
        <w:t xml:space="preserve"> Правительства РФ от 10.09.2012 N 909)</w:t>
      </w:r>
    </w:p>
    <w:p w:rsidR="00A23EEC" w:rsidRDefault="00A23EEC">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rsidR="00A23EEC" w:rsidRDefault="00A23EEC">
      <w:pPr>
        <w:pStyle w:val="ConsPlusNormal"/>
        <w:spacing w:before="220"/>
        <w:ind w:firstLine="540"/>
        <w:jc w:val="both"/>
      </w:pPr>
      <w:r>
        <w:t>г) заключает договоры о задатке;</w:t>
      </w:r>
    </w:p>
    <w:p w:rsidR="00A23EEC" w:rsidRDefault="00A23EEC">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A23EEC" w:rsidRDefault="00A23EEC">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A23EEC" w:rsidRDefault="00A23EEC">
      <w:pPr>
        <w:pStyle w:val="ConsPlusNormal"/>
        <w:spacing w:before="220"/>
        <w:ind w:firstLine="540"/>
        <w:jc w:val="both"/>
      </w:pPr>
      <w:r>
        <w:t>ж) осуществляет организационное и техническое обеспечение деятельности комиссии;</w:t>
      </w:r>
    </w:p>
    <w:p w:rsidR="00A23EEC" w:rsidRDefault="00A23EEC">
      <w:pPr>
        <w:pStyle w:val="ConsPlusNormal"/>
        <w:spacing w:before="220"/>
        <w:ind w:firstLine="540"/>
        <w:jc w:val="both"/>
      </w:pPr>
      <w:r>
        <w:t>з) совершает иные действия, связанные с организацией аукциона.</w:t>
      </w:r>
    </w:p>
    <w:p w:rsidR="00A23EEC" w:rsidRDefault="00A23EEC">
      <w:pPr>
        <w:pStyle w:val="ConsPlusNormal"/>
        <w:spacing w:before="22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23EEC" w:rsidRDefault="00A23EEC">
      <w:pPr>
        <w:pStyle w:val="ConsPlusNormal"/>
        <w:jc w:val="both"/>
      </w:pPr>
      <w:r>
        <w:t xml:space="preserve">(в ред. Постановлений Правительства РФ от 23.09.2016 </w:t>
      </w:r>
      <w:hyperlink r:id="rId72" w:history="1">
        <w:r>
          <w:rPr>
            <w:color w:val="0000FF"/>
          </w:rPr>
          <w:t>N 954</w:t>
        </w:r>
      </w:hyperlink>
      <w:r>
        <w:t xml:space="preserve">, от 09.02.2018 </w:t>
      </w:r>
      <w:hyperlink r:id="rId73" w:history="1">
        <w:r>
          <w:rPr>
            <w:color w:val="0000FF"/>
          </w:rPr>
          <w:t>N 132</w:t>
        </w:r>
      </w:hyperlink>
      <w:r>
        <w:t>)</w:t>
      </w:r>
    </w:p>
    <w:p w:rsidR="00A23EEC" w:rsidRDefault="00A23EEC">
      <w:pPr>
        <w:pStyle w:val="ConsPlusNormal"/>
        <w:spacing w:before="220"/>
        <w:ind w:firstLine="540"/>
        <w:jc w:val="both"/>
      </w:pPr>
      <w:r>
        <w:t>10. Комиссия состоит из председателя, заместителя председателя, секретаря и других членов комиссии.</w:t>
      </w:r>
    </w:p>
    <w:p w:rsidR="00A23EEC" w:rsidRDefault="00A23EEC">
      <w:pPr>
        <w:pStyle w:val="ConsPlusNormal"/>
        <w:spacing w:before="220"/>
        <w:ind w:firstLine="540"/>
        <w:jc w:val="both"/>
      </w:pPr>
      <w:r>
        <w:lastRenderedPageBreak/>
        <w:t>Количество членов комиссии должно составлять не менее 5 человек.</w:t>
      </w:r>
    </w:p>
    <w:p w:rsidR="00A23EEC" w:rsidRDefault="00A23EEC">
      <w:pPr>
        <w:pStyle w:val="ConsPlusNormal"/>
        <w:spacing w:before="220"/>
        <w:ind w:firstLine="540"/>
        <w:jc w:val="both"/>
      </w:pPr>
      <w:r>
        <w:t xml:space="preserve">Членами комиссии не могут быть физические лица, лично заинтересованные в результатах аукциона, в том числе физические лица, </w:t>
      </w:r>
      <w:proofErr w:type="gramStart"/>
      <w:r>
        <w:t>подавшие заявки</w:t>
      </w:r>
      <w:proofErr w:type="gramEnd"/>
      <w:r>
        <w:t xml:space="preserve">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A23EEC" w:rsidRDefault="00A23EEC">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A23EEC" w:rsidRDefault="00A23EEC">
      <w:pPr>
        <w:pStyle w:val="ConsPlusNormal"/>
        <w:spacing w:before="22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A23EEC" w:rsidRDefault="00A23EEC">
      <w:pPr>
        <w:pStyle w:val="ConsPlusNormal"/>
        <w:spacing w:before="220"/>
        <w:ind w:firstLine="540"/>
        <w:jc w:val="both"/>
      </w:pPr>
      <w: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rsidR="00A23EEC" w:rsidRDefault="00A23EEC">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A23EEC" w:rsidRDefault="00A23EEC">
      <w:pPr>
        <w:pStyle w:val="ConsPlusNormal"/>
        <w:spacing w:before="220"/>
        <w:ind w:firstLine="540"/>
        <w:jc w:val="both"/>
      </w:pPr>
      <w:r>
        <w:t>12. Комиссия руководствуется в своей деятельности законодательством Российской Федерации, а также настоящими Правилами.</w:t>
      </w:r>
    </w:p>
    <w:p w:rsidR="00A23EEC" w:rsidRDefault="00A23EEC">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A23EEC" w:rsidRDefault="00A23EEC">
      <w:pPr>
        <w:pStyle w:val="ConsPlusNormal"/>
        <w:spacing w:before="22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rsidR="00A23EEC" w:rsidRDefault="00A23EEC">
      <w:pPr>
        <w:pStyle w:val="ConsPlusNormal"/>
        <w:spacing w:before="220"/>
        <w:ind w:firstLine="540"/>
        <w:jc w:val="both"/>
      </w:pPr>
      <w:r>
        <w:t>14. Комиссия выполняет следующие функции:</w:t>
      </w:r>
    </w:p>
    <w:p w:rsidR="00A23EEC" w:rsidRDefault="00A23EEC">
      <w:pPr>
        <w:pStyle w:val="ConsPlusNormal"/>
        <w:spacing w:before="220"/>
        <w:ind w:firstLine="540"/>
        <w:jc w:val="both"/>
      </w:pPr>
      <w:r>
        <w:t>а) принимает решение по итогам рассмотрения заявок;</w:t>
      </w:r>
    </w:p>
    <w:p w:rsidR="00A23EEC" w:rsidRDefault="00A23EEC">
      <w:pPr>
        <w:pStyle w:val="ConsPlusNormal"/>
        <w:spacing w:before="220"/>
        <w:ind w:firstLine="540"/>
        <w:jc w:val="both"/>
      </w:pPr>
      <w:r>
        <w:t>б) определяет победителя аукциона;</w:t>
      </w:r>
    </w:p>
    <w:p w:rsidR="00A23EEC" w:rsidRDefault="00A23EEC">
      <w:pPr>
        <w:pStyle w:val="ConsPlusNormal"/>
        <w:spacing w:before="220"/>
        <w:ind w:firstLine="540"/>
        <w:jc w:val="both"/>
      </w:pPr>
      <w:r>
        <w:t>в) совершает иные действия, связанные с проведением аукциона.</w:t>
      </w:r>
    </w:p>
    <w:p w:rsidR="00A23EEC" w:rsidRDefault="00A23EEC">
      <w:pPr>
        <w:pStyle w:val="ConsPlusNormal"/>
        <w:spacing w:before="220"/>
        <w:ind w:firstLine="540"/>
        <w:jc w:val="both"/>
      </w:pPr>
      <w:r>
        <w:t>15. В извещении должны быть указаны:</w:t>
      </w:r>
    </w:p>
    <w:p w:rsidR="00A23EEC" w:rsidRDefault="00A23EEC">
      <w:pPr>
        <w:pStyle w:val="ConsPlusNormal"/>
        <w:spacing w:before="220"/>
        <w:ind w:firstLine="540"/>
        <w:jc w:val="both"/>
      </w:pPr>
      <w:r>
        <w:t>а) организатор аукциона;</w:t>
      </w:r>
    </w:p>
    <w:p w:rsidR="00A23EEC" w:rsidRDefault="00A23EEC">
      <w:pPr>
        <w:pStyle w:val="ConsPlusNormal"/>
        <w:spacing w:before="220"/>
        <w:ind w:firstLine="540"/>
        <w:jc w:val="both"/>
      </w:pPr>
      <w:bookmarkStart w:id="9" w:name="P175"/>
      <w:bookmarkEnd w:id="9"/>
      <w:r>
        <w:t>б) предмет аукциона, в том числе сведения о водном объекте, срок договора водопользования и его условия;</w:t>
      </w:r>
    </w:p>
    <w:p w:rsidR="00A23EEC" w:rsidRDefault="00A23EEC">
      <w:pPr>
        <w:pStyle w:val="ConsPlusNormal"/>
        <w:spacing w:before="220"/>
        <w:ind w:firstLine="540"/>
        <w:jc w:val="both"/>
      </w:pPr>
      <w:r>
        <w:t>в) место, дата и время начала и окончания срока подачи заявок;</w:t>
      </w:r>
    </w:p>
    <w:p w:rsidR="00A23EEC" w:rsidRDefault="00A23EEC">
      <w:pPr>
        <w:pStyle w:val="ConsPlusNormal"/>
        <w:spacing w:before="220"/>
        <w:ind w:firstLine="540"/>
        <w:jc w:val="both"/>
      </w:pPr>
      <w:r>
        <w:t>г) место, дата и время проведения аукциона;</w:t>
      </w:r>
    </w:p>
    <w:p w:rsidR="00A23EEC" w:rsidRDefault="00A23EEC">
      <w:pPr>
        <w:pStyle w:val="ConsPlusNormal"/>
        <w:spacing w:before="220"/>
        <w:ind w:firstLine="540"/>
        <w:jc w:val="both"/>
      </w:pPr>
      <w:r>
        <w:t>д) начальная цена предмета аукциона и "шаг аукциона";</w:t>
      </w:r>
    </w:p>
    <w:p w:rsidR="00A23EEC" w:rsidRDefault="00A23EEC">
      <w:pPr>
        <w:pStyle w:val="ConsPlusNormal"/>
        <w:spacing w:before="220"/>
        <w:ind w:firstLine="540"/>
        <w:jc w:val="both"/>
      </w:pPr>
      <w:r>
        <w:t xml:space="preserve">е) утратил силу с 1 января 2013 года. - </w:t>
      </w:r>
      <w:hyperlink r:id="rId74" w:history="1">
        <w:r>
          <w:rPr>
            <w:color w:val="0000FF"/>
          </w:rPr>
          <w:t>Постановление</w:t>
        </w:r>
      </w:hyperlink>
      <w:r>
        <w:t xml:space="preserve"> Правительства РФ от 10.09.2012 N 909;</w:t>
      </w:r>
    </w:p>
    <w:p w:rsidR="00A23EEC" w:rsidRDefault="00A23EEC">
      <w:pPr>
        <w:pStyle w:val="ConsPlusNormal"/>
        <w:spacing w:before="220"/>
        <w:ind w:firstLine="540"/>
        <w:jc w:val="both"/>
      </w:pPr>
      <w:r>
        <w:lastRenderedPageBreak/>
        <w:t>ж) банковские реквизиты счета для перечисления необходимых средств;</w:t>
      </w:r>
    </w:p>
    <w:p w:rsidR="00A23EEC" w:rsidRDefault="00A23EEC">
      <w:pPr>
        <w:pStyle w:val="ConsPlusNormal"/>
        <w:spacing w:before="220"/>
        <w:ind w:firstLine="540"/>
        <w:jc w:val="both"/>
      </w:pPr>
      <w:r>
        <w:t>з) размер средств, внесенных в качестве обеспечения заявки (далее - задаток), и условия их внесения.</w:t>
      </w:r>
    </w:p>
    <w:p w:rsidR="00A23EEC" w:rsidRDefault="00A23EEC">
      <w:pPr>
        <w:pStyle w:val="ConsPlusNormal"/>
        <w:spacing w:before="220"/>
        <w:ind w:firstLine="540"/>
        <w:jc w:val="both"/>
      </w:pPr>
      <w:r>
        <w:t>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A23EEC" w:rsidRDefault="00A23EEC">
      <w:pPr>
        <w:pStyle w:val="ConsPlusNormal"/>
        <w:jc w:val="both"/>
      </w:pPr>
      <w:r>
        <w:t xml:space="preserve">(в ред. Постановлений Правительства РФ от 10.09.2012 </w:t>
      </w:r>
      <w:hyperlink r:id="rId75" w:history="1">
        <w:r>
          <w:rPr>
            <w:color w:val="0000FF"/>
          </w:rPr>
          <w:t>N 909</w:t>
        </w:r>
      </w:hyperlink>
      <w:r>
        <w:t xml:space="preserve">, от 11.10.2012 </w:t>
      </w:r>
      <w:hyperlink r:id="rId76" w:history="1">
        <w:r>
          <w:rPr>
            <w:color w:val="0000FF"/>
          </w:rPr>
          <w:t>N 1039</w:t>
        </w:r>
      </w:hyperlink>
      <w:r>
        <w:t>)</w:t>
      </w:r>
    </w:p>
    <w:p w:rsidR="00A23EEC" w:rsidRDefault="00A23EEC">
      <w:pPr>
        <w:pStyle w:val="ConsPlusNormal"/>
        <w:spacing w:before="22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A23EEC" w:rsidRDefault="00A23EEC">
      <w:pPr>
        <w:pStyle w:val="ConsPlusNormal"/>
        <w:spacing w:before="220"/>
        <w:ind w:firstLine="540"/>
        <w:jc w:val="both"/>
      </w:pPr>
      <w:r>
        <w:t>а) требования к содержанию и форме заявки, инструкция по заполнению заявки;</w:t>
      </w:r>
    </w:p>
    <w:p w:rsidR="00A23EEC" w:rsidRDefault="00A23EEC">
      <w:pPr>
        <w:pStyle w:val="ConsPlusNormal"/>
        <w:spacing w:before="220"/>
        <w:ind w:firstLine="540"/>
        <w:jc w:val="both"/>
      </w:pPr>
      <w:r>
        <w:t>б) порядок отзыва заявок и внесения изменений в них;</w:t>
      </w:r>
    </w:p>
    <w:p w:rsidR="00A23EEC" w:rsidRDefault="00A23EEC">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A23EEC" w:rsidRDefault="00A23EEC">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rsidR="00A23EEC" w:rsidRDefault="00A23EEC">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rsidR="00A23EEC" w:rsidRDefault="00A23EEC">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rsidR="00A23EEC" w:rsidRDefault="00A23EEC">
      <w:pPr>
        <w:pStyle w:val="ConsPlusNormal"/>
        <w:spacing w:before="220"/>
        <w:ind w:firstLine="540"/>
        <w:jc w:val="both"/>
      </w:pPr>
      <w:r>
        <w:t>18. К документации должен быть приложен договор водопользования.</w:t>
      </w:r>
    </w:p>
    <w:p w:rsidR="00A23EEC" w:rsidRDefault="00A23EEC">
      <w:pPr>
        <w:pStyle w:val="ConsPlusNormal"/>
        <w:spacing w:before="220"/>
        <w:ind w:firstLine="540"/>
        <w:jc w:val="both"/>
      </w:pPr>
      <w:r>
        <w:t>19.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A23EEC" w:rsidRDefault="00A23EEC">
      <w:pPr>
        <w:pStyle w:val="ConsPlusNormal"/>
        <w:spacing w:before="220"/>
        <w:ind w:firstLine="540"/>
        <w:jc w:val="both"/>
      </w:pPr>
      <w:r>
        <w:t>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Размер задатка составляет 100 процентов начальной цены предмета аукциона.</w:t>
      </w:r>
    </w:p>
    <w:p w:rsidR="00A23EEC" w:rsidRDefault="00A23EEC">
      <w:pPr>
        <w:pStyle w:val="ConsPlusNormal"/>
        <w:jc w:val="both"/>
      </w:pPr>
      <w:r>
        <w:t xml:space="preserve">(в ред. </w:t>
      </w:r>
      <w:hyperlink r:id="rId77" w:history="1">
        <w:r>
          <w:rPr>
            <w:color w:val="0000FF"/>
          </w:rPr>
          <w:t>Постановления</w:t>
        </w:r>
      </w:hyperlink>
      <w:r>
        <w:t xml:space="preserve"> Правительства РФ от 23.09.2016 N 954)</w:t>
      </w:r>
    </w:p>
    <w:p w:rsidR="00A23EEC" w:rsidRDefault="00A23EEC">
      <w:pPr>
        <w:pStyle w:val="ConsPlusNormal"/>
        <w:spacing w:before="220"/>
        <w:ind w:firstLine="540"/>
        <w:jc w:val="both"/>
      </w:pPr>
      <w:r>
        <w:t>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с даты обращения заявителя к организатору аукциона с предложением заключить такой договор.</w:t>
      </w:r>
    </w:p>
    <w:p w:rsidR="00A23EEC" w:rsidRDefault="00A23EEC">
      <w:pPr>
        <w:pStyle w:val="ConsPlusNormal"/>
        <w:spacing w:before="220"/>
        <w:ind w:firstLine="540"/>
        <w:jc w:val="both"/>
      </w:pPr>
      <w:r>
        <w:lastRenderedPageBreak/>
        <w:t>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A23EEC" w:rsidRDefault="00A23EEC">
      <w:pPr>
        <w:pStyle w:val="ConsPlusNormal"/>
        <w:jc w:val="both"/>
      </w:pPr>
      <w:r>
        <w:t xml:space="preserve">(в ред. </w:t>
      </w:r>
      <w:hyperlink r:id="rId78" w:history="1">
        <w:r>
          <w:rPr>
            <w:color w:val="0000FF"/>
          </w:rPr>
          <w:t>Постановления</w:t>
        </w:r>
      </w:hyperlink>
      <w:r>
        <w:t xml:space="preserve"> Правительства РФ от 11.10.2012 N 1039)</w:t>
      </w:r>
    </w:p>
    <w:p w:rsidR="00A23EEC" w:rsidRDefault="00A23EEC">
      <w:pPr>
        <w:pStyle w:val="ConsPlusNormal"/>
        <w:spacing w:before="22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A23EEC" w:rsidRDefault="00A23EEC">
      <w:pPr>
        <w:pStyle w:val="ConsPlusNormal"/>
        <w:jc w:val="both"/>
      </w:pPr>
      <w:r>
        <w:t xml:space="preserve">(абзац введен </w:t>
      </w:r>
      <w:hyperlink r:id="rId79"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23.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23EEC" w:rsidRDefault="00A23EEC">
      <w:pPr>
        <w:pStyle w:val="ConsPlusNormal"/>
        <w:spacing w:before="22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history="1">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rsidR="00A23EEC" w:rsidRDefault="00A23EEC">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A23EEC" w:rsidRDefault="00A23EEC">
      <w:pPr>
        <w:pStyle w:val="ConsPlusNormal"/>
        <w:jc w:val="both"/>
      </w:pPr>
      <w:r>
        <w:t xml:space="preserve">(абзац введен </w:t>
      </w:r>
      <w:hyperlink r:id="rId80"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bookmarkStart w:id="10" w:name="P204"/>
      <w:bookmarkEnd w:id="10"/>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A23EEC" w:rsidRDefault="00A23EEC">
      <w:pPr>
        <w:pStyle w:val="ConsPlusNormal"/>
        <w:spacing w:before="220"/>
        <w:ind w:firstLine="540"/>
        <w:jc w:val="both"/>
      </w:pPr>
      <w:r>
        <w:t xml:space="preserve">а) утратил силу. - </w:t>
      </w:r>
      <w:hyperlink r:id="rId81" w:history="1">
        <w:r>
          <w:rPr>
            <w:color w:val="0000FF"/>
          </w:rPr>
          <w:t>Постановление</w:t>
        </w:r>
      </w:hyperlink>
      <w:r>
        <w:t xml:space="preserve"> Правительства РФ от 11.10.2012 N 1039;</w:t>
      </w:r>
    </w:p>
    <w:p w:rsidR="00A23EEC" w:rsidRDefault="00A23EEC">
      <w:pPr>
        <w:pStyle w:val="ConsPlusNormal"/>
        <w:spacing w:before="220"/>
        <w:ind w:firstLine="540"/>
        <w:jc w:val="both"/>
      </w:pPr>
      <w:bookmarkStart w:id="11" w:name="P206"/>
      <w:bookmarkEnd w:id="11"/>
      <w:r>
        <w:t>б) в отношении заявителя не проводятся процедуры банкротства и ликвидации;</w:t>
      </w:r>
    </w:p>
    <w:p w:rsidR="00A23EEC" w:rsidRDefault="00A23EEC">
      <w:pPr>
        <w:pStyle w:val="ConsPlusNormal"/>
        <w:spacing w:before="220"/>
        <w:ind w:firstLine="540"/>
        <w:jc w:val="both"/>
      </w:pPr>
      <w:r>
        <w:t xml:space="preserve">в) деятельность заявителя не приостанавливается в порядке, предусмотренном </w:t>
      </w:r>
      <w:hyperlink r:id="rId82" w:history="1">
        <w:r>
          <w:rPr>
            <w:color w:val="0000FF"/>
          </w:rPr>
          <w:t>Кодексом</w:t>
        </w:r>
      </w:hyperlink>
      <w:r>
        <w:t xml:space="preserve"> Российской Федерации об административных правонарушениях, в день рассмотрения заявки;</w:t>
      </w:r>
    </w:p>
    <w:p w:rsidR="00A23EEC" w:rsidRDefault="00A23EEC">
      <w:pPr>
        <w:pStyle w:val="ConsPlusNormal"/>
        <w:spacing w:before="220"/>
        <w:ind w:firstLine="540"/>
        <w:jc w:val="both"/>
      </w:pPr>
      <w:bookmarkStart w:id="12" w:name="P208"/>
      <w:bookmarkEnd w:id="12"/>
      <w: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A23EEC" w:rsidRDefault="00A23EEC">
      <w:pPr>
        <w:pStyle w:val="ConsPlusNormal"/>
        <w:spacing w:before="22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A23EEC" w:rsidRDefault="00A23EEC">
      <w:pPr>
        <w:pStyle w:val="ConsPlusNormal"/>
        <w:jc w:val="both"/>
      </w:pPr>
      <w:r>
        <w:t>(</w:t>
      </w:r>
      <w:proofErr w:type="spellStart"/>
      <w:r>
        <w:t>пп</w:t>
      </w:r>
      <w:proofErr w:type="spellEnd"/>
      <w:r>
        <w:t xml:space="preserve">. "д" введен </w:t>
      </w:r>
      <w:hyperlink r:id="rId83" w:history="1">
        <w:r>
          <w:rPr>
            <w:color w:val="0000FF"/>
          </w:rPr>
          <w:t>Постановлением</w:t>
        </w:r>
      </w:hyperlink>
      <w:r>
        <w:t xml:space="preserve"> Правительства РФ от 15.01.2020 N 13)</w:t>
      </w:r>
    </w:p>
    <w:p w:rsidR="00A23EEC" w:rsidRDefault="00A23EEC">
      <w:pPr>
        <w:pStyle w:val="ConsPlusNormal"/>
        <w:spacing w:before="220"/>
        <w:ind w:firstLine="540"/>
        <w:jc w:val="both"/>
      </w:pPr>
      <w:r>
        <w:t xml:space="preserve">26. Организатор аукциона не вправе устанавливать требования к заявителям, не предусмотренные </w:t>
      </w:r>
      <w:hyperlink w:anchor="P204" w:history="1">
        <w:r>
          <w:rPr>
            <w:color w:val="0000FF"/>
          </w:rPr>
          <w:t>пунктом 25</w:t>
        </w:r>
      </w:hyperlink>
      <w:r>
        <w:t xml:space="preserve"> настоящих Правил.</w:t>
      </w:r>
    </w:p>
    <w:p w:rsidR="00A23EEC" w:rsidRDefault="00A23EEC">
      <w:pPr>
        <w:pStyle w:val="ConsPlusNormal"/>
        <w:spacing w:before="220"/>
        <w:ind w:firstLine="540"/>
        <w:jc w:val="both"/>
      </w:pPr>
      <w:r>
        <w:t xml:space="preserve">27. Проверка соответствия заявителей требованиям, предусмотренным </w:t>
      </w:r>
      <w:hyperlink w:anchor="P204" w:history="1">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206" w:history="1">
        <w:r>
          <w:rPr>
            <w:color w:val="0000FF"/>
          </w:rPr>
          <w:t>подпунктами "б"</w:t>
        </w:r>
      </w:hyperlink>
      <w:r>
        <w:t xml:space="preserve"> - </w:t>
      </w:r>
      <w:hyperlink w:anchor="P208" w:history="1">
        <w:r>
          <w:rPr>
            <w:color w:val="0000FF"/>
          </w:rPr>
          <w:t>"г" пункта 25</w:t>
        </w:r>
      </w:hyperlink>
      <w:r>
        <w:t xml:space="preserve"> настоящих Правил.</w:t>
      </w:r>
    </w:p>
    <w:p w:rsidR="00A23EEC" w:rsidRDefault="00A23EEC">
      <w:pPr>
        <w:pStyle w:val="ConsPlusNormal"/>
        <w:ind w:firstLine="540"/>
        <w:jc w:val="both"/>
      </w:pPr>
    </w:p>
    <w:p w:rsidR="00A23EEC" w:rsidRDefault="00A23EEC">
      <w:pPr>
        <w:pStyle w:val="ConsPlusTitle"/>
        <w:jc w:val="center"/>
        <w:outlineLvl w:val="1"/>
      </w:pPr>
      <w:r>
        <w:t>III. Порядок подачи, приема и регистрации заявок</w:t>
      </w:r>
    </w:p>
    <w:p w:rsidR="00A23EEC" w:rsidRDefault="00A23EEC">
      <w:pPr>
        <w:pStyle w:val="ConsPlusNormal"/>
        <w:ind w:firstLine="540"/>
        <w:jc w:val="both"/>
      </w:pPr>
    </w:p>
    <w:p w:rsidR="00A23EEC" w:rsidRDefault="00A23EEC">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A23EEC" w:rsidRDefault="00A23EEC">
      <w:pPr>
        <w:pStyle w:val="ConsPlusNormal"/>
        <w:jc w:val="both"/>
      </w:pPr>
      <w:r>
        <w:t xml:space="preserve">(в ред. </w:t>
      </w:r>
      <w:hyperlink r:id="rId84" w:history="1">
        <w:r>
          <w:rPr>
            <w:color w:val="0000FF"/>
          </w:rPr>
          <w:t>Постановления</w:t>
        </w:r>
      </w:hyperlink>
      <w:r>
        <w:t xml:space="preserve"> Правительства РФ от 10.09.2012 N 909)</w:t>
      </w:r>
    </w:p>
    <w:p w:rsidR="00A23EEC" w:rsidRDefault="00A23EEC">
      <w:pPr>
        <w:pStyle w:val="ConsPlusNormal"/>
        <w:spacing w:before="220"/>
        <w:ind w:firstLine="540"/>
        <w:jc w:val="both"/>
      </w:pPr>
      <w:bookmarkStart w:id="13" w:name="P218"/>
      <w:bookmarkEnd w:id="13"/>
      <w:r>
        <w:t>29. К заявке заявитель прилагает:</w:t>
      </w:r>
    </w:p>
    <w:p w:rsidR="00A23EEC" w:rsidRDefault="00A23EEC">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rsidR="00A23EEC" w:rsidRDefault="00A23EEC">
      <w:pPr>
        <w:pStyle w:val="ConsPlusNormal"/>
        <w:jc w:val="both"/>
      </w:pPr>
      <w:r>
        <w:t xml:space="preserve">(в ред. Постановлений Правительства РФ от 11.10.2012 </w:t>
      </w:r>
      <w:hyperlink r:id="rId85" w:history="1">
        <w:r>
          <w:rPr>
            <w:color w:val="0000FF"/>
          </w:rPr>
          <w:t>N 1039</w:t>
        </w:r>
      </w:hyperlink>
      <w:r>
        <w:t xml:space="preserve">, от 28.09.2015 </w:t>
      </w:r>
      <w:hyperlink r:id="rId86" w:history="1">
        <w:r>
          <w:rPr>
            <w:color w:val="0000FF"/>
          </w:rPr>
          <w:t>N 1024</w:t>
        </w:r>
      </w:hyperlink>
      <w:r>
        <w:t>)</w:t>
      </w:r>
    </w:p>
    <w:p w:rsidR="00A23EEC" w:rsidRDefault="00A23EEC">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23EEC" w:rsidRDefault="00A23EEC">
      <w:pPr>
        <w:pStyle w:val="ConsPlusNormal"/>
        <w:jc w:val="both"/>
      </w:pPr>
      <w:r>
        <w:t xml:space="preserve">(в ред. </w:t>
      </w:r>
      <w:hyperlink r:id="rId87" w:history="1">
        <w:r>
          <w:rPr>
            <w:color w:val="0000FF"/>
          </w:rPr>
          <w:t>Постановления</w:t>
        </w:r>
      </w:hyperlink>
      <w:r>
        <w:t xml:space="preserve"> Правительства РФ от 11.10.2012 N 1039)</w:t>
      </w:r>
    </w:p>
    <w:p w:rsidR="00A23EEC" w:rsidRDefault="00A23EEC">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A23EEC" w:rsidRDefault="00A23EEC">
      <w:pPr>
        <w:pStyle w:val="ConsPlusNormal"/>
        <w:spacing w:before="220"/>
        <w:ind w:firstLine="540"/>
        <w:jc w:val="both"/>
      </w:pPr>
      <w:r>
        <w:t>г) реквизиты банковского счета для возврата задатка;</w:t>
      </w:r>
    </w:p>
    <w:p w:rsidR="00A23EEC" w:rsidRDefault="00A23EEC">
      <w:pPr>
        <w:pStyle w:val="ConsPlusNormal"/>
        <w:spacing w:before="220"/>
        <w:ind w:firstLine="540"/>
        <w:jc w:val="both"/>
      </w:pPr>
      <w:r>
        <w:t xml:space="preserve">д) утратил силу. - </w:t>
      </w:r>
      <w:hyperlink r:id="rId88" w:history="1">
        <w:r>
          <w:rPr>
            <w:color w:val="0000FF"/>
          </w:rPr>
          <w:t>Постановление</w:t>
        </w:r>
      </w:hyperlink>
      <w:r>
        <w:t xml:space="preserve"> Правительства РФ от 11.10.2012 N 1039;</w:t>
      </w:r>
    </w:p>
    <w:p w:rsidR="00A23EEC" w:rsidRDefault="00A23EEC">
      <w:pPr>
        <w:pStyle w:val="ConsPlusNormal"/>
        <w:spacing w:before="220"/>
        <w:ind w:firstLine="540"/>
        <w:jc w:val="both"/>
      </w:pPr>
      <w:r>
        <w:t>е) документы, подтверждающие внесение задатка;</w:t>
      </w:r>
    </w:p>
    <w:p w:rsidR="00A23EEC" w:rsidRDefault="00A23EEC">
      <w:pPr>
        <w:pStyle w:val="ConsPlusNormal"/>
        <w:spacing w:before="220"/>
        <w:ind w:firstLine="540"/>
        <w:jc w:val="both"/>
      </w:pPr>
      <w:r>
        <w:t>ж) опись представленных документов, подписанная заявителем.</w:t>
      </w:r>
    </w:p>
    <w:p w:rsidR="00A23EEC" w:rsidRDefault="00A23EEC">
      <w:pPr>
        <w:pStyle w:val="ConsPlusNormal"/>
        <w:spacing w:before="22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A23EEC" w:rsidRDefault="00A23EEC">
      <w:pPr>
        <w:pStyle w:val="ConsPlusNormal"/>
        <w:jc w:val="both"/>
      </w:pPr>
      <w:r>
        <w:t xml:space="preserve">(п. 29(1) введен </w:t>
      </w:r>
      <w:hyperlink r:id="rId89"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bookmarkStart w:id="14" w:name="P230"/>
      <w:bookmarkEnd w:id="14"/>
      <w:r>
        <w:t>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A23EEC" w:rsidRDefault="00A23EEC">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A23EEC" w:rsidRDefault="00A23EEC">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A23EEC" w:rsidRDefault="00A23EEC">
      <w:pPr>
        <w:pStyle w:val="ConsPlusNormal"/>
        <w:jc w:val="both"/>
      </w:pPr>
      <w:r>
        <w:t xml:space="preserve">(п. 29(2) введен </w:t>
      </w:r>
      <w:hyperlink r:id="rId90"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history="1">
        <w:r>
          <w:rPr>
            <w:color w:val="0000FF"/>
          </w:rPr>
          <w:t>пункте 29(2)</w:t>
        </w:r>
      </w:hyperlink>
      <w:r>
        <w:t xml:space="preserve"> настоящих Правил, представляют запрашиваемые сведения в форме, в которой поступил запрос.</w:t>
      </w:r>
    </w:p>
    <w:p w:rsidR="00A23EEC" w:rsidRDefault="00A23EE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30" w:history="1">
        <w:r>
          <w:rPr>
            <w:color w:val="0000FF"/>
          </w:rPr>
          <w:t>пункте 29(2)</w:t>
        </w:r>
      </w:hyperlink>
      <w:r>
        <w:t xml:space="preserve"> настоящих Правил, которые могут быть направлены </w:t>
      </w:r>
      <w:r>
        <w:lastRenderedPageBreak/>
        <w:t>организатору аукциона в форме электронного документа с использованием информационной системы.</w:t>
      </w:r>
    </w:p>
    <w:p w:rsidR="00A23EEC" w:rsidRDefault="00A23EEC">
      <w:pPr>
        <w:pStyle w:val="ConsPlusNormal"/>
        <w:jc w:val="both"/>
      </w:pPr>
      <w:r>
        <w:t xml:space="preserve">(п. 29(3) введен </w:t>
      </w:r>
      <w:hyperlink r:id="rId91"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 xml:space="preserve">30. Организатор аукциона не вправе требовать от заявителя представления документов, не указанных в </w:t>
      </w:r>
      <w:hyperlink w:anchor="P218" w:history="1">
        <w:r>
          <w:rPr>
            <w:color w:val="0000FF"/>
          </w:rPr>
          <w:t>пункте 29</w:t>
        </w:r>
      </w:hyperlink>
      <w:r>
        <w:t xml:space="preserve"> настоящих Правил.</w:t>
      </w:r>
    </w:p>
    <w:p w:rsidR="00A23EEC" w:rsidRDefault="00A23EEC">
      <w:pPr>
        <w:pStyle w:val="ConsPlusNormal"/>
        <w:spacing w:before="22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A23EEC" w:rsidRDefault="00A23EEC">
      <w:pPr>
        <w:pStyle w:val="ConsPlusNormal"/>
        <w:spacing w:before="220"/>
        <w:ind w:firstLine="540"/>
        <w:jc w:val="both"/>
      </w:pPr>
      <w:r>
        <w:t>32. Заявитель вправе изменить или отозвать заявку в любое время до окончания срока подачи заявок.</w:t>
      </w:r>
    </w:p>
    <w:p w:rsidR="00A23EEC" w:rsidRDefault="00A23EEC">
      <w:pPr>
        <w:pStyle w:val="ConsPlusNormal"/>
        <w:spacing w:before="220"/>
        <w:ind w:firstLine="540"/>
        <w:jc w:val="both"/>
      </w:pPr>
      <w:bookmarkStart w:id="15" w:name="P240"/>
      <w:bookmarkEnd w:id="15"/>
      <w:r>
        <w:t>33. Основаниями для отказа в допуске к участию в аукционе являются:</w:t>
      </w:r>
    </w:p>
    <w:p w:rsidR="00A23EEC" w:rsidRDefault="00A23EEC">
      <w:pPr>
        <w:pStyle w:val="ConsPlusNormal"/>
        <w:spacing w:before="220"/>
        <w:ind w:firstLine="540"/>
        <w:jc w:val="both"/>
      </w:pPr>
      <w:r>
        <w:t>а) несоответствие заявки требованиям, предусмотренным документацией;</w:t>
      </w:r>
    </w:p>
    <w:p w:rsidR="00A23EEC" w:rsidRDefault="00A23EEC">
      <w:pPr>
        <w:pStyle w:val="ConsPlusNormal"/>
        <w:spacing w:before="220"/>
        <w:ind w:firstLine="540"/>
        <w:jc w:val="both"/>
      </w:pPr>
      <w:r>
        <w:t xml:space="preserve">б) несоответствие заявителя требованиям, предусмотренным </w:t>
      </w:r>
      <w:hyperlink w:anchor="P204" w:history="1">
        <w:r>
          <w:rPr>
            <w:color w:val="0000FF"/>
          </w:rPr>
          <w:t>пунктом 25</w:t>
        </w:r>
      </w:hyperlink>
      <w:r>
        <w:t xml:space="preserve"> настоящих Правил.</w:t>
      </w:r>
    </w:p>
    <w:p w:rsidR="00A23EEC" w:rsidRDefault="00A23EEC">
      <w:pPr>
        <w:pStyle w:val="ConsPlusNormal"/>
        <w:spacing w:before="220"/>
        <w:ind w:firstLine="540"/>
        <w:jc w:val="both"/>
      </w:pPr>
      <w:r>
        <w:t xml:space="preserve">34. Отказ в допуске к участию в аукционе по основаниям, не предусмотренным </w:t>
      </w:r>
      <w:hyperlink w:anchor="P240" w:history="1">
        <w:r>
          <w:rPr>
            <w:color w:val="0000FF"/>
          </w:rPr>
          <w:t>пунктом 33</w:t>
        </w:r>
      </w:hyperlink>
      <w:r>
        <w:t xml:space="preserve"> настоящих Правил, неправомерен.</w:t>
      </w:r>
    </w:p>
    <w:p w:rsidR="00A23EEC" w:rsidRDefault="00A23EEC">
      <w:pPr>
        <w:pStyle w:val="ConsPlusNormal"/>
        <w:spacing w:before="220"/>
        <w:ind w:firstLine="540"/>
        <w:jc w:val="both"/>
      </w:pPr>
      <w:r>
        <w:t xml:space="preserve">35. В случае выявления несоответствия заявителя требованиям, предусмотренным </w:t>
      </w:r>
      <w:hyperlink w:anchor="P204" w:history="1">
        <w:r>
          <w:rPr>
            <w:color w:val="0000FF"/>
          </w:rPr>
          <w:t>пунктом 25</w:t>
        </w:r>
      </w:hyperlink>
      <w:r>
        <w:t xml:space="preserve"> настоящих Правил, комиссия отстраняет его от участия в аукционе.</w:t>
      </w:r>
    </w:p>
    <w:p w:rsidR="00A23EEC" w:rsidRDefault="00A23EEC">
      <w:pPr>
        <w:pStyle w:val="ConsPlusNormal"/>
        <w:spacing w:before="220"/>
        <w:ind w:firstLine="540"/>
        <w:jc w:val="both"/>
      </w:pPr>
      <w:r>
        <w:t>36. Комиссия ведет протокол рассмотрения заявок.</w:t>
      </w:r>
    </w:p>
    <w:p w:rsidR="00A23EEC" w:rsidRDefault="00A23EEC">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history="1">
        <w:r>
          <w:rPr>
            <w:color w:val="0000FF"/>
          </w:rPr>
          <w:t>пунктом 25</w:t>
        </w:r>
      </w:hyperlink>
      <w:r>
        <w:t xml:space="preserve"> настоящих Правил.</w:t>
      </w:r>
    </w:p>
    <w:p w:rsidR="00A23EEC" w:rsidRDefault="00A23EEC">
      <w:pPr>
        <w:pStyle w:val="ConsPlusNormal"/>
        <w:spacing w:before="220"/>
        <w:ind w:firstLine="540"/>
        <w:jc w:val="both"/>
      </w:pPr>
      <w:r>
        <w:t>Срок рассмотрения заявок не может превышать 5 дней с даты окончания подачи заявок.</w:t>
      </w:r>
    </w:p>
    <w:p w:rsidR="00A23EEC" w:rsidRDefault="00A23EEC">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A23EEC" w:rsidRDefault="00A23EEC">
      <w:pPr>
        <w:pStyle w:val="ConsPlusNormal"/>
        <w:spacing w:before="22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A23EEC" w:rsidRDefault="00A23EEC">
      <w:pPr>
        <w:pStyle w:val="ConsPlusNormal"/>
        <w:spacing w:before="220"/>
        <w:ind w:firstLine="540"/>
        <w:jc w:val="both"/>
      </w:pPr>
      <w:r>
        <w:t>38. Протокол рассмотрения заявок должен содержать:</w:t>
      </w:r>
    </w:p>
    <w:p w:rsidR="00A23EEC" w:rsidRDefault="00A23EEC">
      <w:pPr>
        <w:pStyle w:val="ConsPlusNormal"/>
        <w:spacing w:before="220"/>
        <w:ind w:firstLine="540"/>
        <w:jc w:val="both"/>
      </w:pPr>
      <w:r>
        <w:t>а) все зарегистрированные заявки с указанием имен (наименований) заявителей;</w:t>
      </w:r>
    </w:p>
    <w:p w:rsidR="00A23EEC" w:rsidRDefault="00A23EEC">
      <w:pPr>
        <w:pStyle w:val="ConsPlusNormal"/>
        <w:spacing w:before="220"/>
        <w:ind w:firstLine="540"/>
        <w:jc w:val="both"/>
      </w:pPr>
      <w:r>
        <w:t>б) дату подачи заявок;</w:t>
      </w:r>
    </w:p>
    <w:p w:rsidR="00A23EEC" w:rsidRDefault="00A23EEC">
      <w:pPr>
        <w:pStyle w:val="ConsPlusNormal"/>
        <w:spacing w:before="220"/>
        <w:ind w:firstLine="540"/>
        <w:jc w:val="both"/>
      </w:pPr>
      <w:r>
        <w:t>в) сведения о внесенных задатках;</w:t>
      </w:r>
    </w:p>
    <w:p w:rsidR="00A23EEC" w:rsidRDefault="00A23EEC">
      <w:pPr>
        <w:pStyle w:val="ConsPlusNormal"/>
        <w:spacing w:before="220"/>
        <w:ind w:firstLine="540"/>
        <w:jc w:val="both"/>
      </w:pPr>
      <w:r>
        <w:t>г) все отозванные заявки;</w:t>
      </w:r>
    </w:p>
    <w:p w:rsidR="00A23EEC" w:rsidRDefault="00A23EEC">
      <w:pPr>
        <w:pStyle w:val="ConsPlusNormal"/>
        <w:spacing w:before="220"/>
        <w:ind w:firstLine="540"/>
        <w:jc w:val="both"/>
      </w:pPr>
      <w:r>
        <w:t>д) имена (наименования) заявителей, признанных участниками аукциона;</w:t>
      </w:r>
    </w:p>
    <w:p w:rsidR="00A23EEC" w:rsidRDefault="00A23EEC">
      <w:pPr>
        <w:pStyle w:val="ConsPlusNormal"/>
        <w:spacing w:before="220"/>
        <w:ind w:firstLine="540"/>
        <w:jc w:val="both"/>
      </w:pPr>
      <w:r>
        <w:lastRenderedPageBreak/>
        <w:t>е) имена (наименования) заявителей, которым было отказано в признании их участниками аукциона, с указанием причин такого отказа.</w:t>
      </w:r>
    </w:p>
    <w:p w:rsidR="00A23EEC" w:rsidRDefault="00A23EEC">
      <w:pPr>
        <w:pStyle w:val="ConsPlusNormal"/>
        <w:spacing w:before="220"/>
        <w:ind w:firstLine="540"/>
        <w:jc w:val="both"/>
      </w:pPr>
      <w:r>
        <w:t>39. Протокол рассмотрения заявок подписывается всеми присутствующими членами комиссии в течение 1 дня с даты окончания рассмотрения заявок.</w:t>
      </w:r>
    </w:p>
    <w:p w:rsidR="00A23EEC" w:rsidRDefault="00A23EEC">
      <w:pPr>
        <w:pStyle w:val="ConsPlusNormal"/>
        <w:jc w:val="both"/>
      </w:pPr>
      <w:r>
        <w:t xml:space="preserve">(в ред. </w:t>
      </w:r>
      <w:hyperlink r:id="rId92" w:history="1">
        <w:r>
          <w:rPr>
            <w:color w:val="0000FF"/>
          </w:rPr>
          <w:t>Постановления</w:t>
        </w:r>
      </w:hyperlink>
      <w:r>
        <w:t xml:space="preserve"> Правительства РФ от 11.10.2012 N 1039)</w:t>
      </w:r>
    </w:p>
    <w:p w:rsidR="00A23EEC" w:rsidRDefault="00A23EEC">
      <w:pPr>
        <w:pStyle w:val="ConsPlusNormal"/>
        <w:spacing w:before="220"/>
        <w:ind w:firstLine="540"/>
        <w:jc w:val="both"/>
      </w:pPr>
      <w:r>
        <w:t>40. После оформления протокола рассмотрения заявок зарегистрированные заявки передаются на хранение организатору аукциона.</w:t>
      </w:r>
    </w:p>
    <w:p w:rsidR="00A23EEC" w:rsidRDefault="00A23EEC">
      <w:pPr>
        <w:pStyle w:val="ConsPlusNormal"/>
        <w:spacing w:before="220"/>
        <w:ind w:firstLine="540"/>
        <w:jc w:val="both"/>
      </w:pPr>
      <w:r>
        <w:t>41.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A23EEC" w:rsidRDefault="00A23EEC">
      <w:pPr>
        <w:pStyle w:val="ConsPlusNormal"/>
        <w:spacing w:before="22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A23EEC" w:rsidRDefault="00A23EEC">
      <w:pPr>
        <w:pStyle w:val="ConsPlusNormal"/>
        <w:spacing w:before="22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A23EEC" w:rsidRDefault="00A23EEC">
      <w:pPr>
        <w:pStyle w:val="ConsPlusNormal"/>
        <w:jc w:val="both"/>
      </w:pPr>
      <w:r>
        <w:t xml:space="preserve">(абзац введен </w:t>
      </w:r>
      <w:hyperlink r:id="rId93" w:history="1">
        <w:r>
          <w:rPr>
            <w:color w:val="0000FF"/>
          </w:rPr>
          <w:t>Постановлением</w:t>
        </w:r>
      </w:hyperlink>
      <w:r>
        <w:t xml:space="preserve"> Правительства РФ от 11.10.2012 N 1039)</w:t>
      </w:r>
    </w:p>
    <w:p w:rsidR="00A23EEC" w:rsidRDefault="00A23EEC">
      <w:pPr>
        <w:pStyle w:val="ConsPlusNormal"/>
        <w:spacing w:before="220"/>
        <w:ind w:firstLine="540"/>
        <w:jc w:val="both"/>
      </w:pPr>
      <w:r>
        <w:t>Решение о проведении аукциона принимается организатором аукциона на основании протокола рассмотрения заявок.</w:t>
      </w:r>
    </w:p>
    <w:p w:rsidR="00A23EEC" w:rsidRDefault="00A23EEC">
      <w:pPr>
        <w:pStyle w:val="ConsPlusNormal"/>
        <w:ind w:firstLine="540"/>
        <w:jc w:val="both"/>
      </w:pPr>
    </w:p>
    <w:p w:rsidR="00A23EEC" w:rsidRDefault="00A23EEC">
      <w:pPr>
        <w:pStyle w:val="ConsPlusTitle"/>
        <w:jc w:val="center"/>
        <w:outlineLvl w:val="1"/>
      </w:pPr>
      <w:r>
        <w:t>IV. Порядок проведения аукциона</w:t>
      </w:r>
    </w:p>
    <w:p w:rsidR="00A23EEC" w:rsidRDefault="00A23EEC">
      <w:pPr>
        <w:pStyle w:val="ConsPlusNormal"/>
        <w:ind w:firstLine="540"/>
        <w:jc w:val="both"/>
      </w:pPr>
    </w:p>
    <w:p w:rsidR="00A23EEC" w:rsidRDefault="00A23EEC">
      <w:pPr>
        <w:pStyle w:val="ConsPlusNormal"/>
        <w:ind w:firstLine="540"/>
        <w:jc w:val="both"/>
      </w:pPr>
      <w:r>
        <w:t>43. Аукцион проводится путем повышения начальной цены предмета аукциона на "шаг аукциона".</w:t>
      </w:r>
    </w:p>
    <w:p w:rsidR="00A23EEC" w:rsidRDefault="00A23EEC">
      <w:pPr>
        <w:pStyle w:val="ConsPlusNormal"/>
        <w:spacing w:before="22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23EEC" w:rsidRDefault="00A23EEC">
      <w:pPr>
        <w:pStyle w:val="ConsPlusNormal"/>
        <w:jc w:val="both"/>
      </w:pPr>
      <w:r>
        <w:t xml:space="preserve">(в ред. </w:t>
      </w:r>
      <w:hyperlink r:id="rId94" w:history="1">
        <w:r>
          <w:rPr>
            <w:color w:val="0000FF"/>
          </w:rPr>
          <w:t>Постановления</w:t>
        </w:r>
      </w:hyperlink>
      <w:r>
        <w:t xml:space="preserve"> Правительства РФ от 23.09.2016 N 954)</w:t>
      </w:r>
    </w:p>
    <w:p w:rsidR="00A23EEC" w:rsidRDefault="00A23EEC">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A23EEC" w:rsidRDefault="00A23EEC">
      <w:pPr>
        <w:pStyle w:val="ConsPlusNormal"/>
        <w:jc w:val="both"/>
      </w:pPr>
      <w:r>
        <w:t xml:space="preserve">(абзац введен </w:t>
      </w:r>
      <w:hyperlink r:id="rId95" w:history="1">
        <w:r>
          <w:rPr>
            <w:color w:val="0000FF"/>
          </w:rPr>
          <w:t>Постановлением</w:t>
        </w:r>
      </w:hyperlink>
      <w:r>
        <w:t xml:space="preserve"> Правительства РФ от 23.09.2016 N 954)</w:t>
      </w:r>
    </w:p>
    <w:p w:rsidR="00A23EEC" w:rsidRDefault="00A23EEC">
      <w:pPr>
        <w:pStyle w:val="ConsPlusNormal"/>
        <w:spacing w:before="220"/>
        <w:ind w:firstLine="540"/>
        <w:jc w:val="both"/>
      </w:pPr>
      <w:r>
        <w:t>45.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A23EEC" w:rsidRDefault="00A23EEC">
      <w:pPr>
        <w:pStyle w:val="ConsPlusNormal"/>
        <w:spacing w:before="220"/>
        <w:ind w:firstLine="540"/>
        <w:jc w:val="both"/>
      </w:pPr>
      <w:r>
        <w:t>46. Победителем аукциона признается участник аукциона, предложивший наиболее высокую цену предмета аукциона.</w:t>
      </w:r>
    </w:p>
    <w:p w:rsidR="00A23EEC" w:rsidRDefault="00A23EEC">
      <w:pPr>
        <w:pStyle w:val="ConsPlusNormal"/>
        <w:ind w:firstLine="540"/>
        <w:jc w:val="both"/>
      </w:pPr>
    </w:p>
    <w:p w:rsidR="00A23EEC" w:rsidRDefault="00A23EEC">
      <w:pPr>
        <w:pStyle w:val="ConsPlusTitle"/>
        <w:jc w:val="center"/>
        <w:outlineLvl w:val="1"/>
      </w:pPr>
      <w:r>
        <w:t>V. Оформление результатов аукциона</w:t>
      </w:r>
    </w:p>
    <w:p w:rsidR="00A23EEC" w:rsidRDefault="00A23EEC">
      <w:pPr>
        <w:pStyle w:val="ConsPlusNormal"/>
        <w:ind w:firstLine="540"/>
        <w:jc w:val="both"/>
      </w:pPr>
    </w:p>
    <w:p w:rsidR="00A23EEC" w:rsidRDefault="00A23EEC">
      <w:pPr>
        <w:pStyle w:val="ConsPlusNormal"/>
        <w:ind w:firstLine="540"/>
        <w:jc w:val="both"/>
      </w:pPr>
      <w:r>
        <w:t xml:space="preserve">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w:t>
      </w:r>
      <w:r>
        <w:lastRenderedPageBreak/>
        <w:t>юридического лица, фамилия, имя, отчество и место жительства физического лица (победителя аукциона).</w:t>
      </w:r>
    </w:p>
    <w:p w:rsidR="00A23EEC" w:rsidRDefault="00A23EEC">
      <w:pPr>
        <w:pStyle w:val="ConsPlusNormal"/>
        <w:spacing w:before="220"/>
        <w:ind w:firstLine="540"/>
        <w:jc w:val="both"/>
      </w:pPr>
      <w:r>
        <w:t>48. Организатор аукциона и присутствующие члены комиссии в день завершения аукциона подписывают протокол аукциона.</w:t>
      </w:r>
    </w:p>
    <w:p w:rsidR="00A23EEC" w:rsidRDefault="00A23EEC">
      <w:pPr>
        <w:pStyle w:val="ConsPlusNormal"/>
        <w:jc w:val="both"/>
      </w:pPr>
      <w:r>
        <w:t xml:space="preserve">(п. 48 в ред. </w:t>
      </w:r>
      <w:hyperlink r:id="rId96" w:history="1">
        <w:r>
          <w:rPr>
            <w:color w:val="0000FF"/>
          </w:rPr>
          <w:t>Постановления</w:t>
        </w:r>
      </w:hyperlink>
      <w:r>
        <w:t xml:space="preserve"> Правительства РФ от 23.09.2016 N 954)</w:t>
      </w:r>
    </w:p>
    <w:p w:rsidR="00A23EEC" w:rsidRDefault="00A23EEC">
      <w:pPr>
        <w:pStyle w:val="ConsPlusNormal"/>
        <w:spacing w:before="220"/>
        <w:ind w:firstLine="540"/>
        <w:jc w:val="both"/>
      </w:pPr>
      <w:r>
        <w:t>49.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w:t>
      </w:r>
    </w:p>
    <w:p w:rsidR="00A23EEC" w:rsidRDefault="00A23EEC">
      <w:pPr>
        <w:pStyle w:val="ConsPlusNormal"/>
        <w:spacing w:before="220"/>
        <w:ind w:firstLine="540"/>
        <w:jc w:val="both"/>
      </w:pPr>
      <w:r>
        <w:t>50.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w:t>
      </w:r>
    </w:p>
    <w:p w:rsidR="00A23EEC" w:rsidRDefault="00A23EEC">
      <w:pPr>
        <w:pStyle w:val="ConsPlusNormal"/>
        <w:jc w:val="both"/>
      </w:pPr>
      <w:r>
        <w:t xml:space="preserve">(п. 50 в ред. </w:t>
      </w:r>
      <w:hyperlink r:id="rId97" w:history="1">
        <w:r>
          <w:rPr>
            <w:color w:val="0000FF"/>
          </w:rPr>
          <w:t>Постановления</w:t>
        </w:r>
      </w:hyperlink>
      <w:r>
        <w:t xml:space="preserve"> Правительства РФ от 10.09.2012 N 909)</w:t>
      </w:r>
    </w:p>
    <w:p w:rsidR="00A23EEC" w:rsidRDefault="00A23EEC">
      <w:pPr>
        <w:pStyle w:val="ConsPlusNormal"/>
        <w:spacing w:before="22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A23EEC" w:rsidRDefault="00A23EEC">
      <w:pPr>
        <w:pStyle w:val="ConsPlusNormal"/>
        <w:ind w:firstLine="540"/>
        <w:jc w:val="both"/>
      </w:pPr>
    </w:p>
    <w:p w:rsidR="00A23EEC" w:rsidRDefault="00A23EEC">
      <w:pPr>
        <w:pStyle w:val="ConsPlusTitle"/>
        <w:jc w:val="center"/>
        <w:outlineLvl w:val="1"/>
      </w:pPr>
      <w:r>
        <w:t>VI. Признание аукциона несостоявшимся</w:t>
      </w:r>
    </w:p>
    <w:p w:rsidR="00A23EEC" w:rsidRDefault="00A23EEC">
      <w:pPr>
        <w:pStyle w:val="ConsPlusNormal"/>
        <w:ind w:firstLine="540"/>
        <w:jc w:val="both"/>
      </w:pPr>
    </w:p>
    <w:p w:rsidR="00A23EEC" w:rsidRDefault="00A23EEC">
      <w:pPr>
        <w:pStyle w:val="ConsPlusNormal"/>
        <w:ind w:firstLine="540"/>
        <w:jc w:val="both"/>
      </w:pPr>
      <w:r>
        <w:t>52. Аукцион признается несостоявшимся, если:</w:t>
      </w:r>
    </w:p>
    <w:p w:rsidR="00A23EEC" w:rsidRDefault="00A23EEC">
      <w:pPr>
        <w:pStyle w:val="ConsPlusNormal"/>
        <w:spacing w:before="220"/>
        <w:ind w:firstLine="540"/>
        <w:jc w:val="both"/>
      </w:pPr>
      <w:r>
        <w:t>а) в аукционе участвовал только 1 участник;</w:t>
      </w:r>
    </w:p>
    <w:p w:rsidR="00A23EEC" w:rsidRDefault="00A23EEC">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23EEC" w:rsidRDefault="00A23EEC">
      <w:pPr>
        <w:pStyle w:val="ConsPlusNormal"/>
        <w:ind w:firstLine="540"/>
        <w:jc w:val="both"/>
      </w:pPr>
    </w:p>
    <w:p w:rsidR="00A23EEC" w:rsidRDefault="00A23EEC">
      <w:pPr>
        <w:pStyle w:val="ConsPlusTitle"/>
        <w:jc w:val="center"/>
        <w:outlineLvl w:val="1"/>
      </w:pPr>
      <w:r>
        <w:t>VII. Возврат и удержание задатка при проведении аукциона</w:t>
      </w:r>
    </w:p>
    <w:p w:rsidR="00A23EEC" w:rsidRDefault="00A23EEC">
      <w:pPr>
        <w:pStyle w:val="ConsPlusNormal"/>
        <w:ind w:firstLine="540"/>
        <w:jc w:val="both"/>
      </w:pPr>
    </w:p>
    <w:p w:rsidR="00A23EEC" w:rsidRDefault="00A23EEC">
      <w:pPr>
        <w:pStyle w:val="ConsPlusNormal"/>
        <w:ind w:firstLine="540"/>
        <w:jc w:val="both"/>
      </w:pPr>
      <w:bookmarkStart w:id="16" w:name="P294"/>
      <w:bookmarkEnd w:id="16"/>
      <w:r>
        <w:t>53. Организатор аукциона обязан вернуть внесенный задаток в течение 5 рабочих дней:</w:t>
      </w:r>
    </w:p>
    <w:p w:rsidR="00A23EEC" w:rsidRDefault="00A23EEC">
      <w:pPr>
        <w:pStyle w:val="ConsPlusNormal"/>
        <w:spacing w:before="220"/>
        <w:ind w:firstLine="540"/>
        <w:jc w:val="both"/>
      </w:pPr>
      <w:r>
        <w:t>а) с даты отказа организатора аукциона от проведения аукциона - заявителям, внесшим задатки;</w:t>
      </w:r>
    </w:p>
    <w:p w:rsidR="00A23EEC" w:rsidRDefault="00A23EEC">
      <w:pPr>
        <w:pStyle w:val="ConsPlusNormal"/>
        <w:spacing w:before="220"/>
        <w:ind w:firstLine="540"/>
        <w:jc w:val="both"/>
      </w:pPr>
      <w:r>
        <w:t>б) с даты получения уведомления об отзыве заявки - заявителю, отозвавшему заявку до начала проведения аукциона;</w:t>
      </w:r>
    </w:p>
    <w:p w:rsidR="00A23EEC" w:rsidRDefault="00A23EEC">
      <w:pPr>
        <w:pStyle w:val="ConsPlusNormal"/>
        <w:spacing w:before="220"/>
        <w:ind w:firstLine="540"/>
        <w:jc w:val="both"/>
      </w:pPr>
      <w:r>
        <w:t>в) с даты оформления протокола рассмотрения заявок - заявителю, не допущенному к участию в аукционе;</w:t>
      </w:r>
    </w:p>
    <w:p w:rsidR="00A23EEC" w:rsidRDefault="00A23EEC">
      <w:pPr>
        <w:pStyle w:val="ConsPlusNormal"/>
        <w:spacing w:before="220"/>
        <w:ind w:firstLine="540"/>
        <w:jc w:val="both"/>
      </w:pPr>
      <w:r>
        <w:t>г) с даты утверждения протокола аукциона - участникам аукциона, которые не стали победителями аукциона;</w:t>
      </w:r>
    </w:p>
    <w:p w:rsidR="00A23EEC" w:rsidRDefault="00A23EEC">
      <w:pPr>
        <w:pStyle w:val="ConsPlusNormal"/>
        <w:spacing w:before="220"/>
        <w:ind w:firstLine="540"/>
        <w:jc w:val="both"/>
      </w:pPr>
      <w:r>
        <w:t>д) с даты отказа единственного участника аукциона от заключения договора водопользования - единственному участнику аукциона.</w:t>
      </w:r>
    </w:p>
    <w:p w:rsidR="00A23EEC" w:rsidRDefault="00A23EEC">
      <w:pPr>
        <w:pStyle w:val="ConsPlusNormal"/>
        <w:spacing w:before="220"/>
        <w:ind w:firstLine="540"/>
        <w:jc w:val="both"/>
      </w:pPr>
      <w:r>
        <w:t>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A23EEC" w:rsidRDefault="00A23EEC">
      <w:pPr>
        <w:pStyle w:val="ConsPlusNormal"/>
        <w:spacing w:before="220"/>
        <w:ind w:firstLine="540"/>
        <w:jc w:val="both"/>
      </w:pPr>
      <w:r>
        <w:t xml:space="preserve">55. Для возврата задатка в случаях, указанных в </w:t>
      </w:r>
      <w:hyperlink w:anchor="P294" w:history="1">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rsidR="00A23EEC" w:rsidRDefault="00A23EEC">
      <w:pPr>
        <w:pStyle w:val="ConsPlusNormal"/>
        <w:spacing w:before="220"/>
        <w:ind w:firstLine="540"/>
        <w:jc w:val="both"/>
      </w:pPr>
      <w:r>
        <w:t xml:space="preserve">56. 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w:t>
      </w:r>
      <w:r>
        <w:lastRenderedPageBreak/>
        <w:t>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A23EEC" w:rsidRDefault="00A23EEC">
      <w:pPr>
        <w:pStyle w:val="ConsPlusNormal"/>
        <w:jc w:val="both"/>
      </w:pPr>
      <w:r>
        <w:t xml:space="preserve">(в ред. </w:t>
      </w:r>
      <w:hyperlink r:id="rId98" w:history="1">
        <w:r>
          <w:rPr>
            <w:color w:val="0000FF"/>
          </w:rPr>
          <w:t>Постановления</w:t>
        </w:r>
      </w:hyperlink>
      <w:r>
        <w:t xml:space="preserve"> Правительства РФ от 15.01.2020 N 13)</w:t>
      </w:r>
    </w:p>
    <w:p w:rsidR="00A23EEC" w:rsidRDefault="00A23EEC">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23EEC" w:rsidRDefault="00A23EEC">
      <w:pPr>
        <w:pStyle w:val="ConsPlusNormal"/>
        <w:jc w:val="both"/>
      </w:pPr>
      <w:r>
        <w:t xml:space="preserve">(п. 56 в ред. </w:t>
      </w:r>
      <w:hyperlink r:id="rId99" w:history="1">
        <w:r>
          <w:rPr>
            <w:color w:val="0000FF"/>
          </w:rPr>
          <w:t>Постановления</w:t>
        </w:r>
      </w:hyperlink>
      <w:r>
        <w:t xml:space="preserve"> Правительства РФ от 23.09.2016 N 954)</w:t>
      </w:r>
    </w:p>
    <w:p w:rsidR="00A23EEC" w:rsidRDefault="00A23EEC">
      <w:pPr>
        <w:pStyle w:val="ConsPlusNormal"/>
        <w:ind w:firstLine="540"/>
        <w:jc w:val="both"/>
      </w:pPr>
    </w:p>
    <w:p w:rsidR="00A23EEC" w:rsidRDefault="00A23EEC">
      <w:pPr>
        <w:pStyle w:val="ConsPlusNormal"/>
        <w:ind w:firstLine="540"/>
        <w:jc w:val="both"/>
      </w:pPr>
    </w:p>
    <w:p w:rsidR="00A23EEC" w:rsidRDefault="00A23EEC">
      <w:pPr>
        <w:pStyle w:val="ConsPlusNormal"/>
        <w:pBdr>
          <w:top w:val="single" w:sz="6" w:space="0" w:color="auto"/>
        </w:pBdr>
        <w:spacing w:before="100" w:after="100"/>
        <w:jc w:val="both"/>
        <w:rPr>
          <w:sz w:val="2"/>
          <w:szCs w:val="2"/>
        </w:rPr>
      </w:pPr>
    </w:p>
    <w:p w:rsidR="0056325E" w:rsidRDefault="0056325E">
      <w:bookmarkStart w:id="17" w:name="_GoBack"/>
      <w:bookmarkEnd w:id="17"/>
    </w:p>
    <w:sectPr w:rsidR="0056325E" w:rsidSect="0060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EC"/>
    <w:rsid w:val="003D24E2"/>
    <w:rsid w:val="0056325E"/>
    <w:rsid w:val="009C2C61"/>
    <w:rsid w:val="00A2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9AED-81A7-4205-B742-65B7925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BF6B21AA5D412A448703690B3B9BAB9E5B43704DDCB7CC5CA405DD4725BC4F57B77A1FEA9A7B59D1886EDB3FD5745C00956B5FB5EF2A8CB7FCK" TargetMode="External"/><Relationship Id="rId21" Type="http://schemas.openxmlformats.org/officeDocument/2006/relationships/hyperlink" Target="consultantplus://offline/ref=10BF6B21AA5D412A448703690B3B9BAB9C5B457449DCB7CC5CA405DD4725BC4F57B77A1FEA9A7A5ED8886EDB3FD5745C00956B5FB5EF2A8CB7FCK" TargetMode="External"/><Relationship Id="rId34" Type="http://schemas.openxmlformats.org/officeDocument/2006/relationships/hyperlink" Target="consultantplus://offline/ref=10BF6B21AA5D412A448703690B3B9BAB9C5C457641D9B7CC5CA405DD4725BC4F57B77A1FEA9A7A58D0886EDB3FD5745C00956B5FB5EF2A8CB7FCK" TargetMode="External"/><Relationship Id="rId42" Type="http://schemas.openxmlformats.org/officeDocument/2006/relationships/hyperlink" Target="consultantplus://offline/ref=10BF6B21AA5D412A448703690B3B9BAB9E5B40724FDCB7CC5CA405DD4725BC4F57B77A1FEA9A7A57DE886EDB3FD5745C00956B5FB5EF2A8CB7FCK" TargetMode="External"/><Relationship Id="rId47" Type="http://schemas.openxmlformats.org/officeDocument/2006/relationships/hyperlink" Target="consultantplus://offline/ref=10BF6B21AA5D412A448703690B3B9BAB9E5F46704CD6B7CC5CA405DD4725BC4F57B77A1FEA9A7A5EDB886EDB3FD5745C00956B5FB5EF2A8CB7FCK" TargetMode="External"/><Relationship Id="rId50" Type="http://schemas.openxmlformats.org/officeDocument/2006/relationships/hyperlink" Target="consultantplus://offline/ref=10BF6B21AA5D412A448703690B3B9BAB9E5B40734CDFB7CC5CA405DD4725BC4F57B77A1FEA9A7A5ADF886EDB3FD5745C00956B5FB5EF2A8CB7FCK" TargetMode="External"/><Relationship Id="rId55" Type="http://schemas.openxmlformats.org/officeDocument/2006/relationships/hyperlink" Target="consultantplus://offline/ref=10BF6B21AA5D412A448703690B3B9BAB9C5C457641D9B7CC5CA405DD4725BC4F57B77A1FEA9A7A56DD886EDB3FD5745C00956B5FB5EF2A8CB7FCK" TargetMode="External"/><Relationship Id="rId63" Type="http://schemas.openxmlformats.org/officeDocument/2006/relationships/hyperlink" Target="consultantplus://offline/ref=10BF6B21AA5D412A448703690B3B9BAB9E5B43704DDCB7CC5CA405DD4725BC4F57B77A1FEA9A7B59D1886EDB3FD5745C00956B5FB5EF2A8CB7FCK" TargetMode="External"/><Relationship Id="rId68" Type="http://schemas.openxmlformats.org/officeDocument/2006/relationships/hyperlink" Target="consultantplus://offline/ref=10BF6B21AA5D412A448703690B3B9BAB9C5746764CDAB7CC5CA405DD4725BC4F57B77A1FEA9A7A5FDE886EDB3FD5745C00956B5FB5EF2A8CB7FCK" TargetMode="External"/><Relationship Id="rId76" Type="http://schemas.openxmlformats.org/officeDocument/2006/relationships/hyperlink" Target="consultantplus://offline/ref=10BF6B21AA5D412A448703690B3B9BAB9C5C457641D9B7CC5CA405DD4725BC4F57B77A1FEA9A7A56DF886EDB3FD5745C00956B5FB5EF2A8CB7FCK" TargetMode="External"/><Relationship Id="rId84" Type="http://schemas.openxmlformats.org/officeDocument/2006/relationships/hyperlink" Target="consultantplus://offline/ref=10BF6B21AA5D412A448703690B3B9BAB9E5F42714DDEB7CC5CA405DD4725BC4F57B77A1FEA9A7A59DD886EDB3FD5745C00956B5FB5EF2A8CB7FCK" TargetMode="External"/><Relationship Id="rId89" Type="http://schemas.openxmlformats.org/officeDocument/2006/relationships/hyperlink" Target="consultantplus://offline/ref=10BF6B21AA5D412A448703690B3B9BAB9C5C457641D9B7CC5CA405DD4725BC4F57B77A1FEA9A7B5FD0886EDB3FD5745C00956B5FB5EF2A8CB7FCK" TargetMode="External"/><Relationship Id="rId97" Type="http://schemas.openxmlformats.org/officeDocument/2006/relationships/hyperlink" Target="consultantplus://offline/ref=10BF6B21AA5D412A448703690B3B9BAB9E5F42714DDEB7CC5CA405DD4725BC4F57B77A1FEA9A7A59DC886EDB3FD5745C00956B5FB5EF2A8CB7FCK" TargetMode="External"/><Relationship Id="rId7" Type="http://schemas.openxmlformats.org/officeDocument/2006/relationships/hyperlink" Target="consultantplus://offline/ref=10BF6B21AA5D412A448703690B3B9BAB9E5F42714DDEB7CC5CA405DD4725BC4F57B77A1FEA9A7A5ADA886EDB3FD5745C00956B5FB5EF2A8CB7FCK" TargetMode="External"/><Relationship Id="rId71" Type="http://schemas.openxmlformats.org/officeDocument/2006/relationships/hyperlink" Target="consultantplus://offline/ref=10BF6B21AA5D412A448703690B3B9BAB9E5F42714DDEB7CC5CA405DD4725BC4F57B77A1FEA9A7A59D9886EDB3FD5745C00956B5FB5EF2A8CB7FCK" TargetMode="External"/><Relationship Id="rId92" Type="http://schemas.openxmlformats.org/officeDocument/2006/relationships/hyperlink" Target="consultantplus://offline/ref=10BF6B21AA5D412A448703690B3B9BAB9C5C457641D9B7CC5CA405DD4725BC4F57B77A1FEA9A7B5EDF886EDB3FD5745C00956B5FB5EF2A8CB7FCK" TargetMode="External"/><Relationship Id="rId2" Type="http://schemas.openxmlformats.org/officeDocument/2006/relationships/settings" Target="settings.xml"/><Relationship Id="rId16" Type="http://schemas.openxmlformats.org/officeDocument/2006/relationships/hyperlink" Target="consultantplus://offline/ref=10BF6B21AA5D412A448703690B3B9BAB9F56407B40D6B7CC5CA405DD4725BC4F57B77A1FEA9A7A5BDE886EDB3FD5745C00956B5FB5EF2A8CB7FCK" TargetMode="External"/><Relationship Id="rId29" Type="http://schemas.openxmlformats.org/officeDocument/2006/relationships/hyperlink" Target="consultantplus://offline/ref=10BF6B21AA5D412A448703690B3B9BAB9E5B43704DDCB7CC5CA405DD4725BC4F57B77A1FEA9A7F5FD1886EDB3FD5745C00956B5FB5EF2A8CB7FCK" TargetMode="External"/><Relationship Id="rId11" Type="http://schemas.openxmlformats.org/officeDocument/2006/relationships/hyperlink" Target="consultantplus://offline/ref=10BF6B21AA5D412A448703690B3B9BAB9F5F46734EDDB7CC5CA405DD4725BC4F57B77A1FEA9A7A5FDC886EDB3FD5745C00956B5FB5EF2A8CB7FCK" TargetMode="External"/><Relationship Id="rId24" Type="http://schemas.openxmlformats.org/officeDocument/2006/relationships/hyperlink" Target="consultantplus://offline/ref=10BF6B21AA5D412A448703690B3B9BAB9E5B43704DDCB7CC5CA405DD4725BC4F57B77A1FEF9A710B88C76F877A84675D03956958A9BEFDK" TargetMode="External"/><Relationship Id="rId32" Type="http://schemas.openxmlformats.org/officeDocument/2006/relationships/hyperlink" Target="consultantplus://offline/ref=10BF6B21AA5D412A448703690B3B9BAB9F56407B40D6B7CC5CA405DD4725BC4F57B77A1FEA9A7A5AD8886EDB3FD5745C00956B5FB5EF2A8CB7FCK" TargetMode="External"/><Relationship Id="rId37" Type="http://schemas.openxmlformats.org/officeDocument/2006/relationships/hyperlink" Target="consultantplus://offline/ref=10BF6B21AA5D412A448703690B3B9BAB9C5C457641D9B7CC5CA405DD4725BC4F57B77A1FEA9A7A57D8886EDB3FD5745C00956B5FB5EF2A8CB7FCK" TargetMode="External"/><Relationship Id="rId40" Type="http://schemas.openxmlformats.org/officeDocument/2006/relationships/hyperlink" Target="consultantplus://offline/ref=10BF6B21AA5D412A448703690B3B9BAB9C5C457641D9B7CC5CA405DD4725BC4F57B77A1FEA9A7A57DE886EDB3FD5745C00956B5FB5EF2A8CB7FCK" TargetMode="External"/><Relationship Id="rId45" Type="http://schemas.openxmlformats.org/officeDocument/2006/relationships/hyperlink" Target="consultantplus://offline/ref=10BF6B21AA5D412A448703690B3B9BAB9E5B40734CDFB7CC5CA405DD4725BC4F57B77A1FEA9A7A5AD8886EDB3FD5745C00956B5FB5EF2A8CB7FCK" TargetMode="External"/><Relationship Id="rId53" Type="http://schemas.openxmlformats.org/officeDocument/2006/relationships/hyperlink" Target="consultantplus://offline/ref=10BF6B21AA5D412A448703690B3B9BAB9C5C457641D9B7CC5CA405DD4725BC4F57B77A1FEA9A7A57D0886EDB3FD5745C00956B5FB5EF2A8CB7FCK" TargetMode="External"/><Relationship Id="rId58" Type="http://schemas.openxmlformats.org/officeDocument/2006/relationships/hyperlink" Target="consultantplus://offline/ref=10BF6B21AA5D412A448703690B3B9BAB9F5643764EDBB7CC5CA405DD4725BC4F57B77A1FEA9A7A5FDC886EDB3FD5745C00956B5FB5EF2A8CB7FCK" TargetMode="External"/><Relationship Id="rId66" Type="http://schemas.openxmlformats.org/officeDocument/2006/relationships/hyperlink" Target="consultantplus://offline/ref=10BF6B21AA5D412A448703690B3B9BAB9E5B43704DDCB7CC5CA405DD4725BC4F57B77A1FEA9A7F5FD1886EDB3FD5745C00956B5FB5EF2A8CB7FCK" TargetMode="External"/><Relationship Id="rId74" Type="http://schemas.openxmlformats.org/officeDocument/2006/relationships/hyperlink" Target="consultantplus://offline/ref=10BF6B21AA5D412A448703690B3B9BAB9E5F42714DDEB7CC5CA405DD4725BC4F57B77A1FEA9A7A59DB886EDB3FD5745C00956B5FB5EF2A8CB7FCK" TargetMode="External"/><Relationship Id="rId79" Type="http://schemas.openxmlformats.org/officeDocument/2006/relationships/hyperlink" Target="consultantplus://offline/ref=10BF6B21AA5D412A448703690B3B9BAB9C5C457641D9B7CC5CA405DD4725BC4F57B77A1FEA9A7B5FD9886EDB3FD5745C00956B5FB5EF2A8CB7FCK" TargetMode="External"/><Relationship Id="rId87" Type="http://schemas.openxmlformats.org/officeDocument/2006/relationships/hyperlink" Target="consultantplus://offline/ref=10BF6B21AA5D412A448703690B3B9BAB9C5C457641D9B7CC5CA405DD4725BC4F57B77A1FEA9A7B5FDE886EDB3FD5745C00956B5FB5EF2A8CB7FCK" TargetMode="External"/><Relationship Id="rId5" Type="http://schemas.openxmlformats.org/officeDocument/2006/relationships/hyperlink" Target="consultantplus://offline/ref=10BF6B21AA5D412A448703690B3B9BAB9E5B40724FDCB7CC5CA405DD4725BC4F57B77A1FEA9A7A5FD1886EDB3FD5745C00956B5FB5EF2A8CB7FCK" TargetMode="External"/><Relationship Id="rId61" Type="http://schemas.openxmlformats.org/officeDocument/2006/relationships/hyperlink" Target="consultantplus://offline/ref=10BF6B21AA5D412A448703690B3B9BAB9E5B43704DDCB7CC5CA405DD4725BC4F57B77A1FEF9A710B88C76F877A84675D03956958A9BEFDK" TargetMode="External"/><Relationship Id="rId82" Type="http://schemas.openxmlformats.org/officeDocument/2006/relationships/hyperlink" Target="consultantplus://offline/ref=10BF6B21AA5D412A448703690B3B9BAB9E5A467448D9B7CC5CA405DD4725BC4F45B72213EB9E645FDE9D388A79B8F0K" TargetMode="External"/><Relationship Id="rId90" Type="http://schemas.openxmlformats.org/officeDocument/2006/relationships/hyperlink" Target="consultantplus://offline/ref=10BF6B21AA5D412A448703690B3B9BAB9C5C457641D9B7CC5CA405DD4725BC4F57B77A1FEA9A7B5ED8886EDB3FD5745C00956B5FB5EF2A8CB7FCK" TargetMode="External"/><Relationship Id="rId95" Type="http://schemas.openxmlformats.org/officeDocument/2006/relationships/hyperlink" Target="consultantplus://offline/ref=10BF6B21AA5D412A448703690B3B9BAB9F5F46734EDDB7CC5CA405DD4725BC4F57B77A1FEA9A7A5EDD886EDB3FD5745C00956B5FB5EF2A8CB7FCK" TargetMode="External"/><Relationship Id="rId19" Type="http://schemas.openxmlformats.org/officeDocument/2006/relationships/hyperlink" Target="consultantplus://offline/ref=10BF6B21AA5D412A448703690B3B9BAB9E5F42714DDEB7CC5CA405DD4725BC4F57B77A1FEA9A7A5ADD886EDB3FD5745C00956B5FB5EF2A8CB7FCK" TargetMode="External"/><Relationship Id="rId14" Type="http://schemas.openxmlformats.org/officeDocument/2006/relationships/hyperlink" Target="consultantplus://offline/ref=10BF6B21AA5D412A448703690B3B9BAB9E5B40734CDFB7CC5CA405DD4725BC4F57B77A1FEA9A7A5BDE886EDB3FD5745C00956B5FB5EF2A8CB7FCK" TargetMode="External"/><Relationship Id="rId22" Type="http://schemas.openxmlformats.org/officeDocument/2006/relationships/hyperlink" Target="consultantplus://offline/ref=10BF6B21AA5D412A448703690B3B9BAB9F56407B40D6B7CC5CA405DD4725BC4F57B77A1FEA9A7A5BD1886EDB3FD5745C00956B5FB5EF2A8CB7FCK" TargetMode="External"/><Relationship Id="rId27" Type="http://schemas.openxmlformats.org/officeDocument/2006/relationships/hyperlink" Target="consultantplus://offline/ref=10BF6B21AA5D412A448703690B3B9BAB9E5B43704DDCB7CC5CA405DD4725BC4F57B77A1FE398710B88C76F877A84675D03956958A9BEFDK" TargetMode="External"/><Relationship Id="rId30" Type="http://schemas.openxmlformats.org/officeDocument/2006/relationships/hyperlink" Target="consultantplus://offline/ref=10BF6B21AA5D412A448703690B3B9BAB9F56407B40D6B7CC5CA405DD4725BC4F57B77A1FEA9A7A5BD0886EDB3FD5745C00956B5FB5EF2A8CB7FCK" TargetMode="External"/><Relationship Id="rId35" Type="http://schemas.openxmlformats.org/officeDocument/2006/relationships/hyperlink" Target="consultantplus://offline/ref=10BF6B21AA5D412A448703690B3B9BAB9E5E47744CDEB7CC5CA405DD4725BC4F57B77A1FEA9A7A5EDC886EDB3FD5745C00956B5FB5EF2A8CB7FCK" TargetMode="External"/><Relationship Id="rId43" Type="http://schemas.openxmlformats.org/officeDocument/2006/relationships/hyperlink" Target="consultantplus://offline/ref=10BF6B21AA5D412A448703690B3B9BAB9E5B40724FDCB7CC5CA405DD4725BC4F57B77A1FEA9A7A5FD1886EDB3FD5745C00956B5FB5EF2A8CB7FCK" TargetMode="External"/><Relationship Id="rId48" Type="http://schemas.openxmlformats.org/officeDocument/2006/relationships/hyperlink" Target="consultantplus://offline/ref=10BF6B21AA5D412A448703690B3B9BAB9E5F42714DDEB7CC5CA405DD4725BC4F57B77A1FEA9A7A5ADC886EDB3FD5745C00956B5FB5EF2A8CB7FCK" TargetMode="External"/><Relationship Id="rId56" Type="http://schemas.openxmlformats.org/officeDocument/2006/relationships/hyperlink" Target="consultantplus://offline/ref=10BF6B21AA5D412A448703690B3B9BAB9E5F467A4CDAB7CC5CA405DD4725BC4F57B77A1FEA9A7A5ED9886EDB3FD5745C00956B5FB5EF2A8CB7FCK" TargetMode="External"/><Relationship Id="rId64" Type="http://schemas.openxmlformats.org/officeDocument/2006/relationships/hyperlink" Target="consultantplus://offline/ref=10BF6B21AA5D412A448703690B3B9BAB9E5B43704DDCB7CC5CA405DD4725BC4F57B77A1FE398710B88C76F877A84675D03956958A9BEFDK" TargetMode="External"/><Relationship Id="rId69" Type="http://schemas.openxmlformats.org/officeDocument/2006/relationships/hyperlink" Target="consultantplus://offline/ref=10BF6B21AA5D412A448703690B3B9BAB9C5C457641D9B7CC5CA405DD4725BC4F57B77A1FEA9A7A56DC886EDB3FD5745C00956B5FB5EF2A8CB7FCK" TargetMode="External"/><Relationship Id="rId77" Type="http://schemas.openxmlformats.org/officeDocument/2006/relationships/hyperlink" Target="consultantplus://offline/ref=10BF6B21AA5D412A448703690B3B9BAB9F5F46734EDDB7CC5CA405DD4725BC4F57B77A1FEA9A7A5ED8886EDB3FD5745C00956B5FB5EF2A8CB7FCK" TargetMode="External"/><Relationship Id="rId100" Type="http://schemas.openxmlformats.org/officeDocument/2006/relationships/fontTable" Target="fontTable.xml"/><Relationship Id="rId8" Type="http://schemas.openxmlformats.org/officeDocument/2006/relationships/hyperlink" Target="consultantplus://offline/ref=10BF6B21AA5D412A448703690B3B9BAB9C5C457641D9B7CC5CA405DD4725BC4F57B77A1FEA9A7A58DF886EDB3FD5745C00956B5FB5EF2A8CB7FCK" TargetMode="External"/><Relationship Id="rId51" Type="http://schemas.openxmlformats.org/officeDocument/2006/relationships/hyperlink" Target="consultantplus://offline/ref=10BF6B21AA5D412A448703690B3B9BAB9E5B40734CDFB7CC5CA405DD4725BC4F57B77A1FEA9A7A5ADE886EDB3FD5745C00956B5FB5EF2A8CB7FCK" TargetMode="External"/><Relationship Id="rId72" Type="http://schemas.openxmlformats.org/officeDocument/2006/relationships/hyperlink" Target="consultantplus://offline/ref=10BF6B21AA5D412A448703690B3B9BAB9F5F46734EDDB7CC5CA405DD4725BC4F57B77A1FEA9A7A5FD0886EDB3FD5745C00956B5FB5EF2A8CB7FCK" TargetMode="External"/><Relationship Id="rId80" Type="http://schemas.openxmlformats.org/officeDocument/2006/relationships/hyperlink" Target="consultantplus://offline/ref=10BF6B21AA5D412A448703690B3B9BAB9C5C457641D9B7CC5CA405DD4725BC4F57B77A1FEA9A7B5FDB886EDB3FD5745C00956B5FB5EF2A8CB7FCK" TargetMode="External"/><Relationship Id="rId85" Type="http://schemas.openxmlformats.org/officeDocument/2006/relationships/hyperlink" Target="consultantplus://offline/ref=10BF6B21AA5D412A448703690B3B9BAB9C5C457641D9B7CC5CA405DD4725BC4F57B77A1FEA9A7B5FDF886EDB3FD5745C00956B5FB5EF2A8CB7FCK" TargetMode="External"/><Relationship Id="rId93" Type="http://schemas.openxmlformats.org/officeDocument/2006/relationships/hyperlink" Target="consultantplus://offline/ref=10BF6B21AA5D412A448703690B3B9BAB9C5C457641D9B7CC5CA405DD4725BC4F57B77A1FEA9A7B5EDE886EDB3FD5745C00956B5FB5EF2A8CB7FCK" TargetMode="External"/><Relationship Id="rId98" Type="http://schemas.openxmlformats.org/officeDocument/2006/relationships/hyperlink" Target="consultantplus://offline/ref=10BF6B21AA5D412A448703690B3B9BAB9E5B40734CDFB7CC5CA405DD4725BC4F57B77A1FEA9A7A59D8886EDB3FD5745C00956B5FB5EF2A8CB7FCK" TargetMode="External"/><Relationship Id="rId3" Type="http://schemas.openxmlformats.org/officeDocument/2006/relationships/webSettings" Target="webSettings.xml"/><Relationship Id="rId12" Type="http://schemas.openxmlformats.org/officeDocument/2006/relationships/hyperlink" Target="consultantplus://offline/ref=10BF6B21AA5D412A448703690B3B9BAB9F5643764EDBB7CC5CA405DD4725BC4F57B77A1FEA9A7A5FDC886EDB3FD5745C00956B5FB5EF2A8CB7FCK" TargetMode="External"/><Relationship Id="rId17" Type="http://schemas.openxmlformats.org/officeDocument/2006/relationships/hyperlink" Target="consultantplus://offline/ref=10BF6B21AA5D412A448703690B3B9BAB9E5B40724FDCB7CC5CA405DD4725BC4F57B77A1FEA9A7A5FD1886EDB3FD5745C00956B5FB5EF2A8CB7FCK" TargetMode="External"/><Relationship Id="rId25" Type="http://schemas.openxmlformats.org/officeDocument/2006/relationships/hyperlink" Target="consultantplus://offline/ref=10BF6B21AA5D412A448703690B3B9BAB9E5B43704DDCB7CC5CA405DD4725BC4F57B77A1FEF98710B88C76F877A84675D03956958A9BEFDK" TargetMode="External"/><Relationship Id="rId33" Type="http://schemas.openxmlformats.org/officeDocument/2006/relationships/hyperlink" Target="consultantplus://offline/ref=10BF6B21AA5D412A448703690B3B9BAB9E5B417249D6B7CC5CA405DD4725BC4F45B72213EB9E645FDE9D388A79B8F0K" TargetMode="External"/><Relationship Id="rId38" Type="http://schemas.openxmlformats.org/officeDocument/2006/relationships/hyperlink" Target="consultantplus://offline/ref=10BF6B21AA5D412A448703690B3B9BAB9C5C457641D9B7CC5CA405DD4725BC4F57B77A1FEA9A7A57DC886EDB3FD5745C00956B5FB5EF2A8CB7FCK" TargetMode="External"/><Relationship Id="rId46" Type="http://schemas.openxmlformats.org/officeDocument/2006/relationships/hyperlink" Target="consultantplus://offline/ref=10BF6B21AA5D412A448703690B3B9BAB9E5B40734CDFB7CC5CA405DD4725BC4F57B77A1FEA9A7A5ADB886EDB3FD5745C00956B5FB5EF2A8CB7FCK" TargetMode="External"/><Relationship Id="rId59" Type="http://schemas.openxmlformats.org/officeDocument/2006/relationships/hyperlink" Target="consultantplus://offline/ref=10BF6B21AA5D412A448703690B3B9BAB9F56407B40D6B7CC5CA405DD4725BC4F57B77A1FEA9A7A5ADB886EDB3FD5745C00956B5FB5EF2A8CB7FCK" TargetMode="External"/><Relationship Id="rId67" Type="http://schemas.openxmlformats.org/officeDocument/2006/relationships/hyperlink" Target="consultantplus://offline/ref=10BF6B21AA5D412A448703690B3B9BAB9F56407B40D6B7CC5CA405DD4725BC4F57B77A1FEA9A7A5ADB886EDB3FD5745C00956B5FB5EF2A8CB7FCK" TargetMode="External"/><Relationship Id="rId20" Type="http://schemas.openxmlformats.org/officeDocument/2006/relationships/hyperlink" Target="consultantplus://offline/ref=10BF6B21AA5D412A448703690B3B9BAB9C5C457641D9B7CC5CA405DD4725BC4F57B77A1FEA9A7A58DF886EDB3FD5745C00956B5FB5EF2A8CB7FCK" TargetMode="External"/><Relationship Id="rId41" Type="http://schemas.openxmlformats.org/officeDocument/2006/relationships/hyperlink" Target="consultantplus://offline/ref=10BF6B21AA5D412A448703690B3B9BAB9E5B43704DDCB7CC5CA405DD4725BC4F57B77A1FEA9A7B5ADC886EDB3FD5745C00956B5FB5EF2A8CB7FCK" TargetMode="External"/><Relationship Id="rId54" Type="http://schemas.openxmlformats.org/officeDocument/2006/relationships/hyperlink" Target="consultantplus://offline/ref=10BF6B21AA5D412A448703690B3B9BAB9E5F42714DDEB7CC5CA405DD4725BC4F57B77A1FEA9A7A5AD0886EDB3FD5745C00956B5FB5EF2A8CB7FCK" TargetMode="External"/><Relationship Id="rId62" Type="http://schemas.openxmlformats.org/officeDocument/2006/relationships/hyperlink" Target="consultantplus://offline/ref=10BF6B21AA5D412A448703690B3B9BAB9E5B43704DDCB7CC5CA405DD4725BC4F57B77A1FEF98710B88C76F877A84675D03956958A9BEFDK" TargetMode="External"/><Relationship Id="rId70" Type="http://schemas.openxmlformats.org/officeDocument/2006/relationships/hyperlink" Target="consultantplus://offline/ref=10BF6B21AA5D412A448703690B3B9BAB9C5B4B7B40DEB7CC5CA405DD4725BC4F45B72213EB9E645FDE9D388A79B8F0K" TargetMode="External"/><Relationship Id="rId75" Type="http://schemas.openxmlformats.org/officeDocument/2006/relationships/hyperlink" Target="consultantplus://offline/ref=10BF6B21AA5D412A448703690B3B9BAB9E5F42714DDEB7CC5CA405DD4725BC4F57B77A1FEA9A7A59DA886EDB3FD5745C00956B5FB5EF2A8CB7FCK" TargetMode="External"/><Relationship Id="rId83" Type="http://schemas.openxmlformats.org/officeDocument/2006/relationships/hyperlink" Target="consultantplus://offline/ref=10BF6B21AA5D412A448703690B3B9BAB9E5B40734CDFB7CC5CA405DD4725BC4F57B77A1FEA9A7A5AD0886EDB3FD5745C00956B5FB5EF2A8CB7FCK" TargetMode="External"/><Relationship Id="rId88" Type="http://schemas.openxmlformats.org/officeDocument/2006/relationships/hyperlink" Target="consultantplus://offline/ref=10BF6B21AA5D412A448703690B3B9BAB9C5C457641D9B7CC5CA405DD4725BC4F57B77A1FEA9A7B5FD1886EDB3FD5745C00956B5FB5EF2A8CB7FCK" TargetMode="External"/><Relationship Id="rId91" Type="http://schemas.openxmlformats.org/officeDocument/2006/relationships/hyperlink" Target="consultantplus://offline/ref=10BF6B21AA5D412A448703690B3B9BAB9C5C457641D9B7CC5CA405DD4725BC4F57B77A1FEA9A7B5EDD886EDB3FD5745C00956B5FB5EF2A8CB7FCK" TargetMode="External"/><Relationship Id="rId96" Type="http://schemas.openxmlformats.org/officeDocument/2006/relationships/hyperlink" Target="consultantplus://offline/ref=10BF6B21AA5D412A448703690B3B9BAB9F5F46734EDDB7CC5CA405DD4725BC4F57B77A1FEA9A7A5EDF886EDB3FD5745C00956B5FB5EF2A8CB7FCK" TargetMode="External"/><Relationship Id="rId1" Type="http://schemas.openxmlformats.org/officeDocument/2006/relationships/styles" Target="styles.xml"/><Relationship Id="rId6" Type="http://schemas.openxmlformats.org/officeDocument/2006/relationships/hyperlink" Target="consultantplus://offline/ref=10BF6B21AA5D412A448703690B3B9BAB9F5E417A4EDCB7CC5CA405DD4725BC4F57B77A1FEA9A7B5DDD886EDB3FD5745C00956B5FB5EF2A8CB7FCK" TargetMode="External"/><Relationship Id="rId15" Type="http://schemas.openxmlformats.org/officeDocument/2006/relationships/hyperlink" Target="consultantplus://offline/ref=10BF6B21AA5D412A448703690B3B9BAB9E5B43704DDCB7CC5CA405DD4725BC4F57B77A1FED9C710B88C76F877A84675D03956958A9BEFDK" TargetMode="External"/><Relationship Id="rId23" Type="http://schemas.openxmlformats.org/officeDocument/2006/relationships/hyperlink" Target="consultantplus://offline/ref=10BF6B21AA5D412A448703690B3B9BAB9E5B40734CDFB7CC5CA405DD4725BC4F57B77A1FEA9A7A5BD1886EDB3FD5745C00956B5FB5EF2A8CB7FCK" TargetMode="External"/><Relationship Id="rId28" Type="http://schemas.openxmlformats.org/officeDocument/2006/relationships/hyperlink" Target="consultantplus://offline/ref=10BF6B21AA5D412A448703690B3B9BAB9E5B43704DDCB7CC5CA405DD4725BC4F57B77A1FEA9A7F5FDF886EDB3FD5745C00956B5FB5EF2A8CB7FCK" TargetMode="External"/><Relationship Id="rId36" Type="http://schemas.openxmlformats.org/officeDocument/2006/relationships/hyperlink" Target="consultantplus://offline/ref=10BF6B21AA5D412A448703690B3B9BAB9F5E417A4EDCB7CC5CA405DD4725BC4F57B77A1FEA9A7B5DDD886EDB3FD5745C00956B5FB5EF2A8CB7FCK" TargetMode="External"/><Relationship Id="rId49" Type="http://schemas.openxmlformats.org/officeDocument/2006/relationships/hyperlink" Target="consultantplus://offline/ref=10BF6B21AA5D412A448703690B3B9BAB9E5B40734CDFB7CC5CA405DD4725BC4F57B77A1FEA9A7A5ADA886EDB3FD5745C00956B5FB5EF2A8CB7FCK" TargetMode="External"/><Relationship Id="rId57" Type="http://schemas.openxmlformats.org/officeDocument/2006/relationships/hyperlink" Target="consultantplus://offline/ref=10BF6B21AA5D412A448703690B3B9BAB9F5F46734EDDB7CC5CA405DD4725BC4F57B77A1FEA9A7A5FDC886EDB3FD5745C00956B5FB5EF2A8CB7FCK" TargetMode="External"/><Relationship Id="rId10" Type="http://schemas.openxmlformats.org/officeDocument/2006/relationships/hyperlink" Target="consultantplus://offline/ref=10BF6B21AA5D412A448703690B3B9BAB9E5F467A4CDAB7CC5CA405DD4725BC4F57B77A1FEA9A7A5ED9886EDB3FD5745C00956B5FB5EF2A8CB7FCK" TargetMode="External"/><Relationship Id="rId31" Type="http://schemas.openxmlformats.org/officeDocument/2006/relationships/hyperlink" Target="consultantplus://offline/ref=10BF6B21AA5D412A448703690B3B9BAB9C5C457641D9B7CC5CA405DD4725BC4F57B77A1FEA9A7A58D1886EDB3FD5745C00956B5FB5EF2A8CB7FCK" TargetMode="External"/><Relationship Id="rId44" Type="http://schemas.openxmlformats.org/officeDocument/2006/relationships/hyperlink" Target="consultantplus://offline/ref=10BF6B21AA5D412A448703690B3B9BAB9E5B40734CDFB7CC5CA405DD4725BC4F57B77A1FEA9A7A5BD0886EDB3FD5745C00956B5FB5EF2A8CB7FCK" TargetMode="External"/><Relationship Id="rId52" Type="http://schemas.openxmlformats.org/officeDocument/2006/relationships/hyperlink" Target="consultantplus://offline/ref=10BF6B21AA5D412A448703690B3B9BAB9E5F42714DDEB7CC5CA405DD4725BC4F57B77A1FEA9A7A5ADE886EDB3FD5745C00956B5FB5EF2A8CB7FCK" TargetMode="External"/><Relationship Id="rId60" Type="http://schemas.openxmlformats.org/officeDocument/2006/relationships/hyperlink" Target="consultantplus://offline/ref=10BF6B21AA5D412A448703690B3B9BAB9E5B40734CDFB7CC5CA405DD4725BC4F57B77A1FEA9A7A5AD1886EDB3FD5745C00956B5FB5EF2A8CB7FCK" TargetMode="External"/><Relationship Id="rId65" Type="http://schemas.openxmlformats.org/officeDocument/2006/relationships/hyperlink" Target="consultantplus://offline/ref=10BF6B21AA5D412A448703690B3B9BAB9E5B43704DDCB7CC5CA405DD4725BC4F57B77A1FEA9A7F5FDF886EDB3FD5745C00956B5FB5EF2A8CB7FCK" TargetMode="External"/><Relationship Id="rId73" Type="http://schemas.openxmlformats.org/officeDocument/2006/relationships/hyperlink" Target="consultantplus://offline/ref=10BF6B21AA5D412A448703690B3B9BAB9F5643764EDBB7CC5CA405DD4725BC4F57B77A1FEA9A7A5FDC886EDB3FD5745C00956B5FB5EF2A8CB7FCK" TargetMode="External"/><Relationship Id="rId78" Type="http://schemas.openxmlformats.org/officeDocument/2006/relationships/hyperlink" Target="consultantplus://offline/ref=10BF6B21AA5D412A448703690B3B9BAB9C5C457641D9B7CC5CA405DD4725BC4F57B77A1FEA9A7A56D0886EDB3FD5745C00956B5FB5EF2A8CB7FCK" TargetMode="External"/><Relationship Id="rId81" Type="http://schemas.openxmlformats.org/officeDocument/2006/relationships/hyperlink" Target="consultantplus://offline/ref=10BF6B21AA5D412A448703690B3B9BAB9C5C457641D9B7CC5CA405DD4725BC4F57B77A1FEA9A7B5FDD886EDB3FD5745C00956B5FB5EF2A8CB7FCK" TargetMode="External"/><Relationship Id="rId86" Type="http://schemas.openxmlformats.org/officeDocument/2006/relationships/hyperlink" Target="consultantplus://offline/ref=10BF6B21AA5D412A448703690B3B9BAB9E5F467A4CDAB7CC5CA405DD4725BC4F57B77A1FEA9A7A5ED9886EDB3FD5745C00956B5FB5EF2A8CB7FCK" TargetMode="External"/><Relationship Id="rId94" Type="http://schemas.openxmlformats.org/officeDocument/2006/relationships/hyperlink" Target="consultantplus://offline/ref=10BF6B21AA5D412A448703690B3B9BAB9F5F46734EDDB7CC5CA405DD4725BC4F57B77A1FEA9A7A5EDA886EDB3FD5745C00956B5FB5EF2A8CB7FCK" TargetMode="External"/><Relationship Id="rId99" Type="http://schemas.openxmlformats.org/officeDocument/2006/relationships/hyperlink" Target="consultantplus://offline/ref=10BF6B21AA5D412A448703690B3B9BAB9F5F46734EDDB7CC5CA405DD4725BC4F57B77A1FEA9A7A5ED1886EDB3FD5745C00956B5FB5EF2A8CB7FCK"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0BF6B21AA5D412A448703690B3B9BAB9C5B457449DCB7CC5CA405DD4725BC4F57B77A1FEA9A7A5ED8886EDB3FD5745C00956B5FB5EF2A8CB7FCK" TargetMode="External"/><Relationship Id="rId13" Type="http://schemas.openxmlformats.org/officeDocument/2006/relationships/hyperlink" Target="consultantplus://offline/ref=10BF6B21AA5D412A448703690B3B9BAB9F56407B40D6B7CC5CA405DD4725BC4F57B77A1FEA9A7A5BDF886EDB3FD5745C00956B5FB5EF2A8CB7FCK" TargetMode="External"/><Relationship Id="rId18" Type="http://schemas.openxmlformats.org/officeDocument/2006/relationships/hyperlink" Target="consultantplus://offline/ref=10BF6B21AA5D412A448703690B3B9BAB9F5E417A4EDCB7CC5CA405DD4725BC4F57B77A1FEA9A7B5DDD886EDB3FD5745C00956B5FB5EF2A8CB7FCK" TargetMode="External"/><Relationship Id="rId39" Type="http://schemas.openxmlformats.org/officeDocument/2006/relationships/hyperlink" Target="consultantplus://offline/ref=10BF6B21AA5D412A448703690B3B9BAB9C5B457449DCB7CC5CA405DD4725BC4F57B77A1FEA9A7A5ED8886EDB3FD5745C00956B5FB5EF2A8CB7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8263</Words>
  <Characters>47102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2020-07-14T10:05:00Z</dcterms:created>
  <dcterms:modified xsi:type="dcterms:W3CDTF">2020-07-14T10:05:00Z</dcterms:modified>
</cp:coreProperties>
</file>