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7E" w:rsidRDefault="00EA527E">
      <w:pPr>
        <w:autoSpaceDE w:val="0"/>
        <w:autoSpaceDN w:val="0"/>
        <w:adjustRightInd w:val="0"/>
        <w:spacing w:after="0" w:line="240" w:lineRule="auto"/>
        <w:jc w:val="both"/>
        <w:rPr>
          <w:rFonts w:ascii="Calibri" w:hAnsi="Calibri" w:cs="Calibri"/>
        </w:rPr>
      </w:pPr>
    </w:p>
    <w:p w:rsidR="00EA527E" w:rsidRDefault="00EA527E">
      <w:pPr>
        <w:pStyle w:val="ConsPlusTitle"/>
        <w:widowControl/>
        <w:jc w:val="center"/>
        <w:outlineLvl w:val="0"/>
      </w:pPr>
      <w:r>
        <w:t>ПРАВИТЕЛЬСТВО РОССИЙСКОЙ ФЕДЕРАЦИИ</w:t>
      </w:r>
    </w:p>
    <w:p w:rsidR="00EA527E" w:rsidRDefault="00EA527E">
      <w:pPr>
        <w:pStyle w:val="ConsPlusTitle"/>
        <w:widowControl/>
        <w:jc w:val="center"/>
      </w:pPr>
    </w:p>
    <w:p w:rsidR="00EA527E" w:rsidRDefault="00EA527E">
      <w:pPr>
        <w:pStyle w:val="ConsPlusTitle"/>
        <w:widowControl/>
        <w:jc w:val="center"/>
      </w:pPr>
      <w:r>
        <w:t>ПОСТАНОВЛЕНИЕ</w:t>
      </w:r>
    </w:p>
    <w:p w:rsidR="00EA527E" w:rsidRDefault="00EA527E">
      <w:pPr>
        <w:pStyle w:val="ConsPlusTitle"/>
        <w:widowControl/>
        <w:jc w:val="center"/>
      </w:pPr>
      <w:r>
        <w:t>от 11 августа 2007 г. N 514</w:t>
      </w:r>
    </w:p>
    <w:p w:rsidR="00EA527E" w:rsidRDefault="00EA527E">
      <w:pPr>
        <w:pStyle w:val="ConsPlusTitle"/>
        <w:widowControl/>
        <w:jc w:val="center"/>
      </w:pPr>
    </w:p>
    <w:p w:rsidR="00EA527E" w:rsidRDefault="00EA527E">
      <w:pPr>
        <w:pStyle w:val="ConsPlusTitle"/>
        <w:widowControl/>
        <w:jc w:val="center"/>
      </w:pPr>
      <w:r>
        <w:t>О ПОРЯДКЕ И УСЛОВИЯХ</w:t>
      </w:r>
    </w:p>
    <w:p w:rsidR="00EA527E" w:rsidRDefault="00EA527E">
      <w:pPr>
        <w:pStyle w:val="ConsPlusTitle"/>
        <w:widowControl/>
        <w:jc w:val="center"/>
      </w:pPr>
      <w:r>
        <w:t>ВОЗМЕЩЕНИЯ РАСХОДОВ, СВЯЗАННЫХ С ПЕРЕЕЗДОМ</w:t>
      </w:r>
    </w:p>
    <w:p w:rsidR="00EA527E" w:rsidRDefault="00EA527E">
      <w:pPr>
        <w:pStyle w:val="ConsPlusTitle"/>
        <w:widowControl/>
        <w:jc w:val="center"/>
      </w:pPr>
      <w:r>
        <w:t>ФЕДЕРАЛЬНОГО ГОСУДАРСТВЕННОГО ГРАЖДАНСКОГО СЛУЖАЩЕГО</w:t>
      </w:r>
    </w:p>
    <w:p w:rsidR="00EA527E" w:rsidRDefault="00EA527E">
      <w:pPr>
        <w:pStyle w:val="ConsPlusTitle"/>
        <w:widowControl/>
        <w:jc w:val="center"/>
      </w:pPr>
      <w:r>
        <w:t>И ЧЛЕНОВ ЕГО СЕМЬИ В ДРУГУЮ МЕСТНОСТЬ ПРИ ПЕРЕВОДЕ</w:t>
      </w:r>
    </w:p>
    <w:p w:rsidR="00EA527E" w:rsidRDefault="00EA527E">
      <w:pPr>
        <w:pStyle w:val="ConsPlusTitle"/>
        <w:widowControl/>
        <w:jc w:val="center"/>
      </w:pPr>
      <w:r>
        <w:t>ФЕДЕРАЛЬНОГО ГОСУДАРСТВЕННОГО ГРАЖДАНСКОГО СЛУЖАЩЕГО</w:t>
      </w:r>
    </w:p>
    <w:p w:rsidR="00EA527E" w:rsidRDefault="00EA527E">
      <w:pPr>
        <w:pStyle w:val="ConsPlusTitle"/>
        <w:widowControl/>
        <w:jc w:val="center"/>
      </w:pPr>
      <w:r>
        <w:t>В ДРУГОЙ ФЕДЕРАЛЬНЫЙ ГОСУДАРСТВЕННЫЙ ОРГАН</w:t>
      </w:r>
    </w:p>
    <w:p w:rsidR="00EA527E" w:rsidRDefault="00EA527E">
      <w:pPr>
        <w:autoSpaceDE w:val="0"/>
        <w:autoSpaceDN w:val="0"/>
        <w:adjustRightInd w:val="0"/>
        <w:spacing w:after="0" w:line="240" w:lineRule="auto"/>
        <w:ind w:firstLine="540"/>
        <w:jc w:val="both"/>
        <w:rPr>
          <w:rFonts w:ascii="Calibri" w:hAnsi="Calibri" w:cs="Calibri"/>
        </w:rPr>
      </w:pP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статьи 52 Федерального закона "О государственной гражданской службе Российской Федерации" Правительство Российской Федерации постановляет:</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Правила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расходов, связанных с переездом государственного гражданского служащего субъекта Российской Федерации и членов его семьи при переводе указанного гражданского служащего на федеральную государственную гражданскую службу в федеральный государственный орган, находящийся в другой местности на территории Российской Федерации, производится в соответствии с Правилами, утвержденными настоящим Постановлением.</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реализацией настоящего Постановления, осуществляются в пределах средств федерального бюджета, выделяемых на содержание соответствующих федеральных государственных органов.</w:t>
      </w:r>
    </w:p>
    <w:p w:rsidR="00EA527E" w:rsidRDefault="00EA527E">
      <w:pPr>
        <w:autoSpaceDE w:val="0"/>
        <w:autoSpaceDN w:val="0"/>
        <w:adjustRightInd w:val="0"/>
        <w:spacing w:after="0" w:line="240" w:lineRule="auto"/>
        <w:ind w:firstLine="540"/>
        <w:jc w:val="both"/>
        <w:rPr>
          <w:rFonts w:ascii="Calibri" w:hAnsi="Calibri" w:cs="Calibri"/>
        </w:rPr>
      </w:pPr>
    </w:p>
    <w:p w:rsidR="00EA527E" w:rsidRDefault="00EA527E">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A527E" w:rsidRDefault="00EA527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A527E" w:rsidRDefault="00EA527E">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EA527E" w:rsidRDefault="00EA527E">
      <w:pPr>
        <w:autoSpaceDE w:val="0"/>
        <w:autoSpaceDN w:val="0"/>
        <w:adjustRightInd w:val="0"/>
        <w:spacing w:after="0" w:line="240" w:lineRule="auto"/>
        <w:jc w:val="right"/>
        <w:rPr>
          <w:rFonts w:ascii="Calibri" w:hAnsi="Calibri" w:cs="Calibri"/>
        </w:rPr>
      </w:pPr>
    </w:p>
    <w:p w:rsidR="00EA527E" w:rsidRDefault="00EA527E">
      <w:pPr>
        <w:autoSpaceDE w:val="0"/>
        <w:autoSpaceDN w:val="0"/>
        <w:adjustRightInd w:val="0"/>
        <w:spacing w:after="0" w:line="240" w:lineRule="auto"/>
        <w:jc w:val="right"/>
        <w:rPr>
          <w:rFonts w:ascii="Calibri" w:hAnsi="Calibri" w:cs="Calibri"/>
        </w:rPr>
      </w:pPr>
    </w:p>
    <w:p w:rsidR="00EA527E" w:rsidRDefault="00EA527E">
      <w:pPr>
        <w:autoSpaceDE w:val="0"/>
        <w:autoSpaceDN w:val="0"/>
        <w:adjustRightInd w:val="0"/>
        <w:spacing w:after="0" w:line="240" w:lineRule="auto"/>
        <w:jc w:val="right"/>
        <w:rPr>
          <w:rFonts w:ascii="Calibri" w:hAnsi="Calibri" w:cs="Calibri"/>
        </w:rPr>
      </w:pPr>
    </w:p>
    <w:p w:rsidR="00EA527E" w:rsidRDefault="00EA527E">
      <w:pPr>
        <w:autoSpaceDE w:val="0"/>
        <w:autoSpaceDN w:val="0"/>
        <w:adjustRightInd w:val="0"/>
        <w:spacing w:after="0" w:line="240" w:lineRule="auto"/>
        <w:jc w:val="right"/>
        <w:rPr>
          <w:rFonts w:ascii="Calibri" w:hAnsi="Calibri" w:cs="Calibri"/>
        </w:rPr>
      </w:pPr>
    </w:p>
    <w:p w:rsidR="00EA527E" w:rsidRDefault="00EA527E">
      <w:pPr>
        <w:autoSpaceDE w:val="0"/>
        <w:autoSpaceDN w:val="0"/>
        <w:adjustRightInd w:val="0"/>
        <w:spacing w:after="0" w:line="240" w:lineRule="auto"/>
        <w:jc w:val="right"/>
        <w:rPr>
          <w:rFonts w:ascii="Calibri" w:hAnsi="Calibri" w:cs="Calibri"/>
        </w:rPr>
      </w:pPr>
    </w:p>
    <w:p w:rsidR="00EA527E" w:rsidRDefault="00EA52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A527E" w:rsidRDefault="00EA527E">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A527E" w:rsidRDefault="00EA527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A527E" w:rsidRDefault="00EA527E">
      <w:pPr>
        <w:autoSpaceDE w:val="0"/>
        <w:autoSpaceDN w:val="0"/>
        <w:adjustRightInd w:val="0"/>
        <w:spacing w:after="0" w:line="240" w:lineRule="auto"/>
        <w:jc w:val="right"/>
        <w:rPr>
          <w:rFonts w:ascii="Calibri" w:hAnsi="Calibri" w:cs="Calibri"/>
        </w:rPr>
      </w:pPr>
      <w:r>
        <w:rPr>
          <w:rFonts w:ascii="Calibri" w:hAnsi="Calibri" w:cs="Calibri"/>
        </w:rPr>
        <w:t>от 11 августа 2007 г. N 514</w:t>
      </w:r>
    </w:p>
    <w:p w:rsidR="00EA527E" w:rsidRDefault="00EA527E">
      <w:pPr>
        <w:autoSpaceDE w:val="0"/>
        <w:autoSpaceDN w:val="0"/>
        <w:adjustRightInd w:val="0"/>
        <w:spacing w:after="0" w:line="240" w:lineRule="auto"/>
        <w:ind w:firstLine="540"/>
        <w:jc w:val="both"/>
        <w:rPr>
          <w:rFonts w:ascii="Calibri" w:hAnsi="Calibri" w:cs="Calibri"/>
        </w:rPr>
      </w:pPr>
    </w:p>
    <w:p w:rsidR="00EA527E" w:rsidRDefault="00EA527E">
      <w:pPr>
        <w:pStyle w:val="ConsPlusTitle"/>
        <w:widowControl/>
        <w:jc w:val="center"/>
      </w:pPr>
      <w:r>
        <w:t>ПРАВИЛА</w:t>
      </w:r>
    </w:p>
    <w:p w:rsidR="00EA527E" w:rsidRDefault="00EA527E">
      <w:pPr>
        <w:pStyle w:val="ConsPlusTitle"/>
        <w:widowControl/>
        <w:jc w:val="center"/>
      </w:pPr>
      <w:r>
        <w:t>ВОЗМЕЩЕНИЯ РАСХОДОВ, СВЯЗАННЫХ С ПЕРЕЕЗДОМ</w:t>
      </w:r>
    </w:p>
    <w:p w:rsidR="00EA527E" w:rsidRDefault="00EA527E">
      <w:pPr>
        <w:pStyle w:val="ConsPlusTitle"/>
        <w:widowControl/>
        <w:jc w:val="center"/>
      </w:pPr>
      <w:r>
        <w:t>ФЕДЕРАЛЬНОГО ГОСУДАРСТВЕННОГО ГРАЖДАНСКОГО СЛУЖАЩЕГО</w:t>
      </w:r>
    </w:p>
    <w:p w:rsidR="00EA527E" w:rsidRDefault="00EA527E">
      <w:pPr>
        <w:pStyle w:val="ConsPlusTitle"/>
        <w:widowControl/>
        <w:jc w:val="center"/>
      </w:pPr>
      <w:r>
        <w:t>И ЧЛЕНОВ ЕГО СЕМЬИ В ДРУГУЮ МЕСТНОСТЬ ПРИ ПЕРЕВОДЕ</w:t>
      </w:r>
    </w:p>
    <w:p w:rsidR="00EA527E" w:rsidRDefault="00EA527E">
      <w:pPr>
        <w:pStyle w:val="ConsPlusTitle"/>
        <w:widowControl/>
        <w:jc w:val="center"/>
      </w:pPr>
      <w:r>
        <w:t>ФЕДЕРАЛЬНОГО ГОСУДАРСТВЕННОГО ГРАЖДАНСКОГО СЛУЖАЩЕГО</w:t>
      </w:r>
    </w:p>
    <w:p w:rsidR="00EA527E" w:rsidRDefault="00EA527E">
      <w:pPr>
        <w:pStyle w:val="ConsPlusTitle"/>
        <w:widowControl/>
        <w:jc w:val="center"/>
      </w:pPr>
      <w:r>
        <w:t>В ДРУГОЙ ФЕДЕРАЛЬНЫЙ ГОСУДАРСТВЕННЫЙ ОРГАН</w:t>
      </w:r>
    </w:p>
    <w:p w:rsidR="00EA527E" w:rsidRDefault="00EA527E">
      <w:pPr>
        <w:autoSpaceDE w:val="0"/>
        <w:autoSpaceDN w:val="0"/>
        <w:adjustRightInd w:val="0"/>
        <w:spacing w:after="0" w:line="240" w:lineRule="auto"/>
        <w:ind w:firstLine="540"/>
        <w:jc w:val="both"/>
        <w:rPr>
          <w:rFonts w:ascii="Calibri" w:hAnsi="Calibri" w:cs="Calibri"/>
        </w:rPr>
      </w:pP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возмещения расходов, связанных с переездом федерального государственного гражданского служащего (далее - гражданский служащий) и членов его семьи в другую местность при переводе гражданского служащего в другой федеральный государственный орган.</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w:t>
      </w:r>
      <w:r>
        <w:rPr>
          <w:rFonts w:ascii="Calibri" w:hAnsi="Calibri" w:cs="Calibri"/>
        </w:rPr>
        <w:lastRenderedPageBreak/>
        <w:t>лет, обучающиеся в образовательных учреждениях по очной форме обучения, родители, лица, находящиеся на иждивении гражданского служащего и проживающие совместно с ним.</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2. При переводе гражданского служащего на федеральную государственную гражданскую службу в другой федеральный государственный орган, находящийся в другой местности на территории Российской Федерации (местности за пределами административно-территориальных границ того населенного пункта, где находится федеральный государственный орган, из которого переводится гражданский служащий), по предварительной договоренности гражданского служащего с представителем нанимателя или уполномоченным им лицом, представляющим федеральный государственный орган, в который переводится гражданский служащий (далее - представитель нанимателя или уполномоченное им лицо), оформленной в виде акта этого федерального государственного органа, гражданскому служащему возмещаются:</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а) расходы по проезду гражданского служащего и членов его семьи воздушным, железнодорожным, водным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 в размере фактических расходов, подтвержденных проездными документами, но не выше норм по проезду, установленных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б) расходы по проезду гражданского служащего и членов его семьи к станции, пристани, аэропорту - при наличии документов (билетов), подтверждающих эти расходы;</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в) расходы по провозу имущества (весом до 20 тонн) гражданского служащего и членов его семьи железнодорожным, водным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для навигации в данное время;</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г) расходы по найму жилого помещения гражданским служащим и членами его семьи в случае вынужденной задержки в пути следования - по нормам, установленным Указом Президента Российской Федерации от 18 июля 2005 г. N 813 "О порядке и условиях командирования федеральных государственных гражданских служащих" для найма жилого помещения при служебных командировках гражданских служащих на территории Российской Федерации, на основании документов, подтверждающих факт вынужденной задержки в пути;</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д) расходы по обустройству на новом месте жительства из расчета:</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гражданского служащего - 2,5 месячного оклада гражданского служащего в соответствии с замещаемой им должностью федеральной государственной гражданской службы по новому месту службы;</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на супругу (супруга) - 1,5 указанного оклада гражданского служащего;</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на каждого переезжающего члена семьи - 1 указанный оклад гражданского служащего;</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е) иные расходы, связанные с переездом (при условии, что они произведены гражданским служащим с согласия представителя нанимателя или уполномоченного им лица).</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проездных документов расходы, предусмотренные подпунктами "а" и "б" пункта 2 настоящих Правил, не возмещаются.</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Расходы, предусмотренные подпунктами "а" - "в" пункта 2 настоящих Правил, не подлежат возмещению в случае, если представитель нанимателя или уполномоченное им лицо предоставляет гражданскому служащему соответствующие средства передвижения.</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4. Гражданскому служащему и членам его семьи выплачиваются суточные за каждый день нахождения в пути следования к новому месту федеральной государственной гражданской службы в размерах, установленных Правительством Российской Федерации при служебных командировках на территории Российской Федерации работников организаций, финансируемых за счет средств федерального бюджета.</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необходимости гражданскому служащему по его просьбе выдается аванс на основании акта федерального государственного органа, в который он переведен.</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расходов, связанных с переездом членов семьи гражданского служащего,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для постоянного проживания.</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расходов, связанных с переездом гражданского служащего и членов его семьи, осуществляется федеральным государственным органом, в который переведен гражданский служащий, в течение 1 месяца после предоставления им документов, подтверждающих эти расходы.</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гражданскому служащему аванса возмещение расходов производится с учетом выданного аванса.</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8. Возмещение расходов, связанных с переездом гражданского служащего и членов его семьи, в том числе расходов, превышающих размеры, установленные пунктом 2 настоящих Правил, и иных связанных с переездом расходов (при условии, что расходы, превышающие установленные размеры, и иные расходы произведены гражданским служащим с согласия представителя нанимателя или уполномоченного им лица), а также выдача аванса осуществляются федеральным государственным органом, в который переведен гражданский служащий, в пределах средств федерального бюджета, выделенных на содержание этого федерального государственного органа.</w:t>
      </w:r>
    </w:p>
    <w:p w:rsidR="00EA527E" w:rsidRDefault="00EA527E">
      <w:pPr>
        <w:autoSpaceDE w:val="0"/>
        <w:autoSpaceDN w:val="0"/>
        <w:adjustRightInd w:val="0"/>
        <w:spacing w:after="0" w:line="240" w:lineRule="auto"/>
        <w:ind w:firstLine="540"/>
        <w:jc w:val="both"/>
        <w:rPr>
          <w:rFonts w:ascii="Calibri" w:hAnsi="Calibri" w:cs="Calibri"/>
        </w:rPr>
      </w:pPr>
      <w:r>
        <w:rPr>
          <w:rFonts w:ascii="Calibri" w:hAnsi="Calibri" w:cs="Calibri"/>
        </w:rPr>
        <w:t>9. Гражданский служащий обязан вернуть полностью денежные средства, выплаченные ему в связи с переездом его и членов его семьи при переводе в другой федеральный государственный орган,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пунктом 3 (кроме случаев, установленных частью 2 статьи 36) и пунктом 12 части 1 статьи 33, пунктом 7 части 1 статьи 37 Федерального закона "О государственной гражданской службе Российской Федерации".</w:t>
      </w:r>
    </w:p>
    <w:p w:rsidR="00EA527E" w:rsidRDefault="00EA527E">
      <w:pPr>
        <w:autoSpaceDE w:val="0"/>
        <w:autoSpaceDN w:val="0"/>
        <w:adjustRightInd w:val="0"/>
        <w:spacing w:after="0" w:line="240" w:lineRule="auto"/>
        <w:ind w:firstLine="540"/>
        <w:jc w:val="both"/>
        <w:rPr>
          <w:rFonts w:ascii="Calibri" w:hAnsi="Calibri" w:cs="Calibri"/>
        </w:rPr>
      </w:pPr>
    </w:p>
    <w:p w:rsidR="00EA527E" w:rsidRDefault="00EA527E">
      <w:pPr>
        <w:autoSpaceDE w:val="0"/>
        <w:autoSpaceDN w:val="0"/>
        <w:adjustRightInd w:val="0"/>
        <w:spacing w:after="0" w:line="240" w:lineRule="auto"/>
        <w:ind w:firstLine="540"/>
        <w:jc w:val="both"/>
        <w:rPr>
          <w:rFonts w:ascii="Calibri" w:hAnsi="Calibri" w:cs="Calibri"/>
        </w:rPr>
      </w:pPr>
    </w:p>
    <w:p w:rsidR="00EA527E" w:rsidRDefault="00EA527E">
      <w:pPr>
        <w:pStyle w:val="ConsPlusNonformat"/>
        <w:widowControl/>
        <w:pBdr>
          <w:top w:val="single" w:sz="6" w:space="0" w:color="auto"/>
        </w:pBdr>
        <w:rPr>
          <w:sz w:val="2"/>
          <w:szCs w:val="2"/>
        </w:rPr>
      </w:pPr>
    </w:p>
    <w:p w:rsidR="0048780C" w:rsidRDefault="0048780C"/>
    <w:sectPr w:rsidR="0048780C" w:rsidSect="00831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527E"/>
    <w:rsid w:val="0048780C"/>
    <w:rsid w:val="00EA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A52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527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7148</Characters>
  <Application>Microsoft Office Word</Application>
  <DocSecurity>0</DocSecurity>
  <Lines>59</Lines>
  <Paragraphs>16</Paragraphs>
  <ScaleCrop>false</ScaleCrop>
  <Company>USN Team</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2010-07-16T10:58:00Z</dcterms:created>
  <dcterms:modified xsi:type="dcterms:W3CDTF">2010-07-16T10:58:00Z</dcterms:modified>
</cp:coreProperties>
</file>