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2E" w:rsidRDefault="000F782E">
      <w:pPr>
        <w:autoSpaceDE w:val="0"/>
        <w:autoSpaceDN w:val="0"/>
        <w:adjustRightInd w:val="0"/>
        <w:spacing w:after="0" w:line="240" w:lineRule="auto"/>
        <w:jc w:val="both"/>
        <w:outlineLvl w:val="0"/>
        <w:rPr>
          <w:rFonts w:ascii="Calibri" w:hAnsi="Calibri" w:cs="Calibri"/>
        </w:rPr>
      </w:pPr>
    </w:p>
    <w:p w:rsidR="000F782E" w:rsidRDefault="000F782E">
      <w:pPr>
        <w:autoSpaceDE w:val="0"/>
        <w:autoSpaceDN w:val="0"/>
        <w:adjustRightInd w:val="0"/>
        <w:spacing w:after="0" w:line="240" w:lineRule="auto"/>
        <w:jc w:val="both"/>
        <w:rPr>
          <w:rFonts w:ascii="Calibri" w:hAnsi="Calibri" w:cs="Calibri"/>
          <w:sz w:val="2"/>
          <w:szCs w:val="2"/>
        </w:rPr>
      </w:pPr>
      <w:r>
        <w:rPr>
          <w:rFonts w:ascii="Calibri" w:hAnsi="Calibri" w:cs="Calibri"/>
        </w:rPr>
        <w:t>25 июля 2006 года N 765</w:t>
      </w:r>
      <w:r>
        <w:rPr>
          <w:rFonts w:ascii="Calibri" w:hAnsi="Calibri" w:cs="Calibri"/>
        </w:rPr>
        <w:br/>
      </w:r>
      <w:r>
        <w:rPr>
          <w:rFonts w:ascii="Calibri" w:hAnsi="Calibri" w:cs="Calibri"/>
        </w:rPr>
        <w:br/>
      </w:r>
    </w:p>
    <w:p w:rsidR="000F782E" w:rsidRDefault="000F782E">
      <w:pPr>
        <w:pStyle w:val="ConsPlusNonformat"/>
        <w:widowControl/>
        <w:pBdr>
          <w:top w:val="single" w:sz="6" w:space="0" w:color="auto"/>
        </w:pBdr>
        <w:rPr>
          <w:sz w:val="2"/>
          <w:szCs w:val="2"/>
        </w:rPr>
      </w:pPr>
    </w:p>
    <w:p w:rsidR="000F782E" w:rsidRDefault="000F782E">
      <w:pPr>
        <w:autoSpaceDE w:val="0"/>
        <w:autoSpaceDN w:val="0"/>
        <w:adjustRightInd w:val="0"/>
        <w:spacing w:after="0" w:line="240" w:lineRule="auto"/>
        <w:jc w:val="both"/>
        <w:rPr>
          <w:rFonts w:ascii="Calibri" w:hAnsi="Calibri" w:cs="Calibri"/>
        </w:rPr>
      </w:pPr>
    </w:p>
    <w:p w:rsidR="000F782E" w:rsidRDefault="000F782E">
      <w:pPr>
        <w:pStyle w:val="ConsPlusTitle"/>
        <w:widowControl/>
        <w:jc w:val="center"/>
      </w:pPr>
      <w:r>
        <w:t>УКАЗ</w:t>
      </w:r>
    </w:p>
    <w:p w:rsidR="000F782E" w:rsidRDefault="000F782E">
      <w:pPr>
        <w:pStyle w:val="ConsPlusTitle"/>
        <w:widowControl/>
        <w:jc w:val="center"/>
      </w:pPr>
    </w:p>
    <w:p w:rsidR="000F782E" w:rsidRDefault="000F782E">
      <w:pPr>
        <w:pStyle w:val="ConsPlusTitle"/>
        <w:widowControl/>
        <w:jc w:val="center"/>
      </w:pPr>
      <w:r>
        <w:t>ПРЕЗИДЕНТА РОССИЙСКОЙ ФЕДЕРАЦИИ</w:t>
      </w:r>
    </w:p>
    <w:p w:rsidR="000F782E" w:rsidRDefault="000F782E">
      <w:pPr>
        <w:pStyle w:val="ConsPlusTitle"/>
        <w:widowControl/>
        <w:jc w:val="center"/>
      </w:pPr>
    </w:p>
    <w:p w:rsidR="000F782E" w:rsidRDefault="000F782E">
      <w:pPr>
        <w:pStyle w:val="ConsPlusTitle"/>
        <w:widowControl/>
        <w:jc w:val="center"/>
      </w:pPr>
      <w:r>
        <w:t>О ЕДИНОВРЕМЕННОМ ПООЩРЕНИИ ЛИЦ,</w:t>
      </w:r>
    </w:p>
    <w:p w:rsidR="000F782E" w:rsidRDefault="000F782E">
      <w:pPr>
        <w:pStyle w:val="ConsPlusTitle"/>
        <w:widowControl/>
        <w:jc w:val="center"/>
      </w:pPr>
      <w:r>
        <w:t>ПРОХОДЯЩИХ ФЕДЕРАЛЬНУЮ ГОСУДАРСТВЕННУЮ СЛУЖБУ</w:t>
      </w:r>
    </w:p>
    <w:p w:rsidR="000F782E" w:rsidRDefault="000F782E">
      <w:pPr>
        <w:autoSpaceDE w:val="0"/>
        <w:autoSpaceDN w:val="0"/>
        <w:adjustRightInd w:val="0"/>
        <w:spacing w:after="0" w:line="240" w:lineRule="auto"/>
        <w:jc w:val="center"/>
        <w:rPr>
          <w:rFonts w:ascii="Calibri" w:hAnsi="Calibri" w:cs="Calibri"/>
        </w:rPr>
      </w:pPr>
    </w:p>
    <w:p w:rsidR="000F782E" w:rsidRDefault="000F782E">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РФ от 30.03.2009 N 342)</w:t>
      </w:r>
    </w:p>
    <w:p w:rsidR="000F782E" w:rsidRDefault="000F782E">
      <w:pPr>
        <w:autoSpaceDE w:val="0"/>
        <w:autoSpaceDN w:val="0"/>
        <w:adjustRightInd w:val="0"/>
        <w:spacing w:after="0" w:line="240" w:lineRule="auto"/>
        <w:jc w:val="center"/>
        <w:rPr>
          <w:rFonts w:ascii="Calibri" w:hAnsi="Calibri" w:cs="Calibri"/>
        </w:rPr>
      </w:pP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прокуратуре Российской Федерации", Федеральными законами от 27 мая 1998 г. N 76-ФЗ "О статусе военнослужащих", от 30 июня 2002 г.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от 27 июля 2004 г. N 79-ФЗ "О государственной гражданской службе Российской Федерации" постановляю:</w:t>
      </w:r>
    </w:p>
    <w:p w:rsidR="000F782E" w:rsidRDefault="000F782E">
      <w:pPr>
        <w:autoSpaceDE w:val="0"/>
        <w:autoSpaceDN w:val="0"/>
        <w:adjustRightInd w:val="0"/>
        <w:spacing w:after="0" w:line="240" w:lineRule="auto"/>
        <w:jc w:val="both"/>
        <w:rPr>
          <w:rFonts w:ascii="Calibri" w:hAnsi="Calibri" w:cs="Calibri"/>
        </w:rPr>
      </w:pPr>
      <w:r>
        <w:rPr>
          <w:rFonts w:ascii="Calibri" w:hAnsi="Calibri" w:cs="Calibri"/>
        </w:rPr>
        <w:t>(в ред. Указа Президента РФ от 30.03.2009 N 342)</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1. Выплачивать федеральным государственным гражданским служащим, военнослужащим, прокурорским работникам, сотрудникам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лицам начальствующего состава федеральной фельдъегерской связи единовременное поощрение в следующих размерах:</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а) при поощрении Правительством Российской Федерации - в размере оклада месячного денежного содержания (для прокурорских работников - в размере должностного оклада и доплаты за классный чин);</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б) при поощрении Президентом Российской Федерации - в размере двух окладов месячного денежного содержания (для прокурорских работников - в размере двух должностных окладов и в 2-кратном размере доплаты за классный чин);</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в) при присвоении почетных званий Российской Федерации и награждении знаками отличия Российской Федерации - в размере трех окладов месячного денежного содержания (для прокурорских работников - в размере трех должностных окладов и в 3-кратном размере доплаты за классный чин);</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г) при награждении орденами и медалями Российской Федерации - в размере пяти окладов месячного денежного содержания (для прокурорских работников - в размере пяти должностных окладов и в 5-кратном размере доплаты за классный чин);</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д) при награждении знаком особого отличия - медалью "Золотая Звезда" - в размере 10 окладов месячного денежного содержания (для прокурорских работников - в размере 10 должностных окладов и в 10-кратном размере доплаты за классный чин).</w:t>
      </w:r>
    </w:p>
    <w:p w:rsidR="000F782E" w:rsidRDefault="000F782E">
      <w:pPr>
        <w:autoSpaceDE w:val="0"/>
        <w:autoSpaceDN w:val="0"/>
        <w:adjustRightInd w:val="0"/>
        <w:spacing w:after="0" w:line="240" w:lineRule="auto"/>
        <w:jc w:val="both"/>
        <w:rPr>
          <w:rFonts w:ascii="Calibri" w:hAnsi="Calibri" w:cs="Calibri"/>
        </w:rPr>
      </w:pPr>
      <w:r>
        <w:rPr>
          <w:rFonts w:ascii="Calibri" w:hAnsi="Calibri" w:cs="Calibri"/>
        </w:rPr>
        <w:t>(п. 1 в ред. Указа Президента РФ от 30.03.2009 N 342)</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Единовременное поощрение выплачивается исходя из размеров должностного оклада (оклада по воинской должности) и оклада за классный чин (оклада по воинскому званию, доплаты за классный чин, оклада за дипломатический ранг, оклада за классный чин юстиции, оклада за специальное звание), установленных на дату издания правового акта Российской Федерации о поощрении или награждении.</w:t>
      </w:r>
    </w:p>
    <w:p w:rsidR="000F782E" w:rsidRDefault="000F782E">
      <w:pPr>
        <w:autoSpaceDE w:val="0"/>
        <w:autoSpaceDN w:val="0"/>
        <w:adjustRightInd w:val="0"/>
        <w:spacing w:after="0" w:line="240" w:lineRule="auto"/>
        <w:jc w:val="both"/>
        <w:rPr>
          <w:rFonts w:ascii="Calibri" w:hAnsi="Calibri" w:cs="Calibri"/>
        </w:rPr>
      </w:pPr>
      <w:r>
        <w:rPr>
          <w:rFonts w:ascii="Calibri" w:hAnsi="Calibri" w:cs="Calibri"/>
        </w:rPr>
        <w:t>(п. 2 введен Указом Президента РФ от 30.03.2009 N 342)</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единовременного поощрения лицу, проходящему федеральную государственную службу, осуществляется государственным органом, представившим его к </w:t>
      </w:r>
      <w:r>
        <w:rPr>
          <w:rFonts w:ascii="Calibri" w:hAnsi="Calibri" w:cs="Calibri"/>
        </w:rPr>
        <w:lastRenderedPageBreak/>
        <w:t>поощрению или награждению, в месячный срок со дня издания правового акта Российской Федерации о поощрении или награждении данного лица.</w:t>
      </w:r>
    </w:p>
    <w:p w:rsidR="000F782E" w:rsidRDefault="000F782E">
      <w:pPr>
        <w:autoSpaceDE w:val="0"/>
        <w:autoSpaceDN w:val="0"/>
        <w:adjustRightInd w:val="0"/>
        <w:spacing w:after="0" w:line="240" w:lineRule="auto"/>
        <w:jc w:val="both"/>
        <w:rPr>
          <w:rFonts w:ascii="Calibri" w:hAnsi="Calibri" w:cs="Calibri"/>
        </w:rPr>
      </w:pPr>
      <w:r>
        <w:rPr>
          <w:rFonts w:ascii="Calibri" w:hAnsi="Calibri" w:cs="Calibri"/>
        </w:rPr>
        <w:t>(п. 3 введен Указом Президента РФ от 30.03.2009 N 342)</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Единовременное поощрение федеральным государственным гражданским служащим, замещающим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выплачивается в рублях исходя из размеров месячных окладов в соответствии с замещаемыми ими должностями федеральной государственной гражданской службы и месячных окладов в соответствии с присвоенными им классными чинами государственной гражданской службы Российской Федерации (дипломатическими рангами), исчисленных в порядке, определенном подпунктом "б" пункта 1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0F782E" w:rsidRDefault="000F782E">
      <w:pPr>
        <w:autoSpaceDE w:val="0"/>
        <w:autoSpaceDN w:val="0"/>
        <w:adjustRightInd w:val="0"/>
        <w:spacing w:after="0" w:line="240" w:lineRule="auto"/>
        <w:jc w:val="both"/>
        <w:rPr>
          <w:rFonts w:ascii="Calibri" w:hAnsi="Calibri" w:cs="Calibri"/>
        </w:rPr>
      </w:pPr>
      <w:r>
        <w:rPr>
          <w:rFonts w:ascii="Calibri" w:hAnsi="Calibri" w:cs="Calibri"/>
        </w:rPr>
        <w:t>(п. 4 введен Указом Президента РФ от 30.03.2009 N 342)</w:t>
      </w:r>
    </w:p>
    <w:p w:rsidR="000F782E" w:rsidRDefault="000F782E">
      <w:pPr>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расходов, связанных с реализацией настоящего Указа, осуществлять за счет средств, выделяемых из федерального бюджета соответствующим федеральным государственным органам на денежное содержание (денежное довольствие) лиц, названных в пункте 1 настоящего Указа.</w:t>
      </w:r>
    </w:p>
    <w:p w:rsidR="000F782E" w:rsidRDefault="000F782E">
      <w:pPr>
        <w:autoSpaceDE w:val="0"/>
        <w:autoSpaceDN w:val="0"/>
        <w:adjustRightInd w:val="0"/>
        <w:spacing w:after="0" w:line="240" w:lineRule="auto"/>
        <w:ind w:firstLine="540"/>
        <w:jc w:val="both"/>
        <w:rPr>
          <w:rFonts w:ascii="Calibri" w:hAnsi="Calibri" w:cs="Calibri"/>
        </w:rPr>
      </w:pPr>
    </w:p>
    <w:p w:rsidR="000F782E" w:rsidRDefault="000F782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F782E" w:rsidRDefault="000F782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782E" w:rsidRDefault="000F782E">
      <w:pPr>
        <w:autoSpaceDE w:val="0"/>
        <w:autoSpaceDN w:val="0"/>
        <w:adjustRightInd w:val="0"/>
        <w:spacing w:after="0" w:line="240" w:lineRule="auto"/>
        <w:jc w:val="right"/>
        <w:rPr>
          <w:rFonts w:ascii="Calibri" w:hAnsi="Calibri" w:cs="Calibri"/>
        </w:rPr>
      </w:pPr>
      <w:r>
        <w:rPr>
          <w:rFonts w:ascii="Calibri" w:hAnsi="Calibri" w:cs="Calibri"/>
        </w:rPr>
        <w:t>В.ПУТИН</w:t>
      </w:r>
    </w:p>
    <w:p w:rsidR="000F782E" w:rsidRDefault="000F782E">
      <w:pPr>
        <w:autoSpaceDE w:val="0"/>
        <w:autoSpaceDN w:val="0"/>
        <w:adjustRightInd w:val="0"/>
        <w:spacing w:after="0" w:line="240" w:lineRule="auto"/>
        <w:rPr>
          <w:rFonts w:ascii="Calibri" w:hAnsi="Calibri" w:cs="Calibri"/>
        </w:rPr>
      </w:pPr>
      <w:r>
        <w:rPr>
          <w:rFonts w:ascii="Calibri" w:hAnsi="Calibri" w:cs="Calibri"/>
        </w:rPr>
        <w:t>Москва, Кремль</w:t>
      </w:r>
    </w:p>
    <w:p w:rsidR="000F782E" w:rsidRDefault="000F782E">
      <w:pPr>
        <w:autoSpaceDE w:val="0"/>
        <w:autoSpaceDN w:val="0"/>
        <w:adjustRightInd w:val="0"/>
        <w:spacing w:after="0" w:line="240" w:lineRule="auto"/>
        <w:rPr>
          <w:rFonts w:ascii="Calibri" w:hAnsi="Calibri" w:cs="Calibri"/>
        </w:rPr>
      </w:pPr>
      <w:r>
        <w:rPr>
          <w:rFonts w:ascii="Calibri" w:hAnsi="Calibri" w:cs="Calibri"/>
        </w:rPr>
        <w:t>25 июля 2006 года</w:t>
      </w:r>
    </w:p>
    <w:p w:rsidR="000F782E" w:rsidRDefault="000F782E">
      <w:pPr>
        <w:autoSpaceDE w:val="0"/>
        <w:autoSpaceDN w:val="0"/>
        <w:adjustRightInd w:val="0"/>
        <w:spacing w:after="0" w:line="240" w:lineRule="auto"/>
        <w:rPr>
          <w:rFonts w:ascii="Calibri" w:hAnsi="Calibri" w:cs="Calibri"/>
        </w:rPr>
      </w:pPr>
      <w:r>
        <w:rPr>
          <w:rFonts w:ascii="Calibri" w:hAnsi="Calibri" w:cs="Calibri"/>
        </w:rPr>
        <w:t>N 765</w:t>
      </w:r>
    </w:p>
    <w:p w:rsidR="000F782E" w:rsidRDefault="000F782E">
      <w:pPr>
        <w:autoSpaceDE w:val="0"/>
        <w:autoSpaceDN w:val="0"/>
        <w:adjustRightInd w:val="0"/>
        <w:spacing w:after="0" w:line="240" w:lineRule="auto"/>
        <w:rPr>
          <w:rFonts w:ascii="Calibri" w:hAnsi="Calibri" w:cs="Calibri"/>
        </w:rPr>
      </w:pPr>
    </w:p>
    <w:p w:rsidR="000F782E" w:rsidRDefault="000F782E">
      <w:pPr>
        <w:autoSpaceDE w:val="0"/>
        <w:autoSpaceDN w:val="0"/>
        <w:adjustRightInd w:val="0"/>
        <w:spacing w:after="0" w:line="240" w:lineRule="auto"/>
        <w:rPr>
          <w:rFonts w:ascii="Calibri" w:hAnsi="Calibri" w:cs="Calibri"/>
        </w:rPr>
      </w:pPr>
    </w:p>
    <w:p w:rsidR="000F782E" w:rsidRDefault="000F782E">
      <w:pPr>
        <w:pStyle w:val="ConsPlusNonformat"/>
        <w:widowControl/>
        <w:pBdr>
          <w:top w:val="single" w:sz="6" w:space="0" w:color="auto"/>
        </w:pBdr>
        <w:rPr>
          <w:sz w:val="2"/>
          <w:szCs w:val="2"/>
        </w:rPr>
      </w:pPr>
    </w:p>
    <w:p w:rsidR="00F75247" w:rsidRDefault="00F75247"/>
    <w:sectPr w:rsidR="00F75247" w:rsidSect="00B41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782E"/>
    <w:rsid w:val="000F782E"/>
    <w:rsid w:val="00F75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78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782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Company>USN Team</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2010-07-16T08:36:00Z</dcterms:created>
  <dcterms:modified xsi:type="dcterms:W3CDTF">2010-07-16T08:36:00Z</dcterms:modified>
</cp:coreProperties>
</file>